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b w:val="1"/>
          <w:sz w:val="24"/>
          <w:szCs w:val="24"/>
          <w:rtl w:val="0"/>
        </w:rPr>
        <w:t xml:space="preserve">AL-FARABI KAZAKH NATIONAL UNIVERSITY</w:t>
      </w:r>
    </w:p>
    <w:p w:rsidR="00000000" w:rsidDel="00000000" w:rsidP="00000000" w:rsidRDefault="00000000" w:rsidRPr="00000000" w14:paraId="00000005">
      <w:pPr>
        <w:jc w:val="center"/>
        <w:rPr>
          <w:b w:val="1"/>
          <w:sz w:val="24"/>
          <w:szCs w:val="24"/>
        </w:rPr>
      </w:pPr>
      <w:r w:rsidDel="00000000" w:rsidR="00000000" w:rsidRPr="00000000">
        <w:rPr>
          <w:b w:val="1"/>
          <w:sz w:val="24"/>
          <w:szCs w:val="24"/>
          <w:rtl w:val="0"/>
        </w:rPr>
        <w:t xml:space="preserve">Faculty of Philology</w:t>
      </w:r>
    </w:p>
    <w:p w:rsidR="00000000" w:rsidDel="00000000" w:rsidP="00000000" w:rsidRDefault="00000000" w:rsidRPr="00000000" w14:paraId="00000006">
      <w:pPr>
        <w:jc w:val="center"/>
        <w:rPr>
          <w:b w:val="1"/>
          <w:sz w:val="24"/>
          <w:szCs w:val="24"/>
        </w:rPr>
      </w:pPr>
      <w:r w:rsidDel="00000000" w:rsidR="00000000" w:rsidRPr="00000000">
        <w:rPr>
          <w:b w:val="1"/>
          <w:sz w:val="24"/>
          <w:szCs w:val="24"/>
          <w:rtl w:val="0"/>
        </w:rPr>
        <w:t xml:space="preserve">Department of Turkology and Language Theory</w:t>
      </w:r>
    </w:p>
    <w:p w:rsidR="00000000" w:rsidDel="00000000" w:rsidP="00000000" w:rsidRDefault="00000000" w:rsidRPr="00000000" w14:paraId="00000007">
      <w:pPr>
        <w:jc w:val="center"/>
        <w:rPr>
          <w:b w:val="1"/>
          <w:sz w:val="24"/>
          <w:szCs w:val="24"/>
        </w:rPr>
      </w:pPr>
      <w:r w:rsidDel="00000000" w:rsidR="00000000" w:rsidRPr="00000000">
        <w:rPr>
          <w:rtl w:val="0"/>
        </w:rPr>
      </w:r>
    </w:p>
    <w:p w:rsidR="00000000" w:rsidDel="00000000" w:rsidP="00000000" w:rsidRDefault="00000000" w:rsidRPr="00000000" w14:paraId="00000008">
      <w:pPr>
        <w:jc w:val="right"/>
        <w:rPr>
          <w:sz w:val="24"/>
          <w:szCs w:val="24"/>
        </w:rPr>
      </w:pPr>
      <w:r w:rsidDel="00000000" w:rsidR="00000000" w:rsidRPr="00000000">
        <w:rPr>
          <w:rtl w:val="0"/>
        </w:rPr>
      </w:r>
    </w:p>
    <w:p w:rsidR="00000000" w:rsidDel="00000000" w:rsidP="00000000" w:rsidRDefault="00000000" w:rsidRPr="00000000" w14:paraId="00000009">
      <w:pPr>
        <w:pStyle w:val="Heading1"/>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tabs>
          <w:tab w:val="left" w:leader="none" w:pos="3420"/>
        </w:tabs>
        <w:jc w:val="center"/>
        <w:rPr>
          <w:b w:val="1"/>
          <w:sz w:val="24"/>
          <w:szCs w:val="24"/>
        </w:rPr>
      </w:pPr>
      <w:r w:rsidDel="00000000" w:rsidR="00000000" w:rsidRPr="00000000">
        <w:rPr>
          <w:b w:val="1"/>
          <w:sz w:val="24"/>
          <w:szCs w:val="24"/>
          <w:rtl w:val="0"/>
        </w:rPr>
        <w:t xml:space="preserve">PROGRAM OF FINAL EXAMINATION IN THE DISCIPLINE</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jc w:val="center"/>
        <w:rPr>
          <w:b w:val="1"/>
          <w:color w:val="ff0000"/>
          <w:sz w:val="24"/>
          <w:szCs w:val="24"/>
        </w:rPr>
      </w:pPr>
      <w:r w:rsidDel="00000000" w:rsidR="00000000" w:rsidRPr="00000000">
        <w:rPr>
          <w:b w:val="1"/>
          <w:sz w:val="24"/>
          <w:szCs w:val="24"/>
          <w:rtl w:val="0"/>
        </w:rPr>
        <w:t xml:space="preserve">Code: </w:t>
      </w:r>
      <w:r w:rsidDel="00000000" w:rsidR="00000000" w:rsidRPr="00000000">
        <w:rPr>
          <w:sz w:val="24"/>
          <w:szCs w:val="24"/>
          <w:rtl w:val="0"/>
        </w:rPr>
        <w:t xml:space="preserve">BPTOUYa 3220</w:t>
      </w:r>
      <w:r w:rsidDel="00000000" w:rsidR="00000000" w:rsidRPr="00000000">
        <w:rPr>
          <w:rtl w:val="0"/>
        </w:rPr>
      </w:r>
    </w:p>
    <w:p w:rsidR="00000000" w:rsidDel="00000000" w:rsidP="00000000" w:rsidRDefault="00000000" w:rsidRPr="00000000" w14:paraId="0000000D">
      <w:pPr>
        <w:jc w:val="center"/>
        <w:rPr>
          <w:b w:val="1"/>
          <w:sz w:val="24"/>
          <w:szCs w:val="24"/>
        </w:rPr>
      </w:pPr>
      <w:r w:rsidDel="00000000" w:rsidR="00000000" w:rsidRPr="00000000">
        <w:rPr>
          <w:b w:val="1"/>
          <w:sz w:val="24"/>
          <w:szCs w:val="24"/>
          <w:rtl w:val="0"/>
        </w:rPr>
        <w:t xml:space="preserve">ID 90780</w:t>
      </w:r>
    </w:p>
    <w:p w:rsidR="00000000" w:rsidDel="00000000" w:rsidP="00000000" w:rsidRDefault="00000000" w:rsidRPr="00000000" w14:paraId="0000000E">
      <w:pPr>
        <w:jc w:val="center"/>
        <w:rPr>
          <w:b w:val="1"/>
          <w:sz w:val="24"/>
          <w:szCs w:val="24"/>
        </w:rPr>
      </w:pPr>
      <w:r w:rsidDel="00000000" w:rsidR="00000000" w:rsidRPr="00000000">
        <w:rPr>
          <w:rtl w:val="0"/>
        </w:rPr>
      </w:r>
    </w:p>
    <w:p w:rsidR="00000000" w:rsidDel="00000000" w:rsidP="00000000" w:rsidRDefault="00000000" w:rsidRPr="00000000" w14:paraId="0000000F">
      <w:pPr>
        <w:jc w:val="center"/>
        <w:rPr>
          <w:b w:val="1"/>
          <w:sz w:val="24"/>
          <w:szCs w:val="24"/>
        </w:rPr>
      </w:pPr>
      <w:bookmarkStart w:colFirst="0" w:colLast="0" w:name="_ydxt2ct9fo36" w:id="0"/>
      <w:bookmarkEnd w:id="0"/>
      <w:r w:rsidDel="00000000" w:rsidR="00000000" w:rsidRPr="00000000">
        <w:rPr>
          <w:b w:val="1"/>
          <w:sz w:val="24"/>
          <w:szCs w:val="24"/>
          <w:rtl w:val="0"/>
        </w:rPr>
        <w:t xml:space="preserve">« Practical Course on Testing Techniques (IELTS/TOEFL) »</w:t>
      </w:r>
    </w:p>
    <w:p w:rsidR="00000000" w:rsidDel="00000000" w:rsidP="00000000" w:rsidRDefault="00000000" w:rsidRPr="00000000" w14:paraId="00000010">
      <w:pPr>
        <w:tabs>
          <w:tab w:val="left" w:leader="none" w:pos="3420"/>
        </w:tabs>
        <w:jc w:val="center"/>
        <w:rPr>
          <w:smallCaps w:val="1"/>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jc w:val="center"/>
        <w:rPr>
          <w:sz w:val="24"/>
          <w:szCs w:val="24"/>
        </w:rPr>
      </w:pPr>
      <w:r w:rsidDel="00000000" w:rsidR="00000000" w:rsidRPr="00000000">
        <w:rPr>
          <w:sz w:val="24"/>
          <w:szCs w:val="24"/>
          <w:rtl w:val="0"/>
        </w:rPr>
        <w:t xml:space="preserve">Educational programme «6B01704 - Foreign Language: Two Foreign Languages»</w:t>
      </w:r>
    </w:p>
    <w:p w:rsidR="00000000" w:rsidDel="00000000" w:rsidP="00000000" w:rsidRDefault="00000000" w:rsidRPr="00000000" w14:paraId="00000013">
      <w:pPr>
        <w:jc w:val="center"/>
        <w:rPr>
          <w:sz w:val="24"/>
          <w:szCs w:val="24"/>
        </w:rPr>
      </w:pPr>
      <w:r w:rsidDel="00000000" w:rsidR="00000000" w:rsidRPr="00000000">
        <w:rPr>
          <w:color w:val="ff0000"/>
          <w:sz w:val="24"/>
          <w:szCs w:val="24"/>
          <w:rtl w:val="0"/>
        </w:rPr>
        <w:t xml:space="preserve"> </w:t>
      </w:r>
      <w:r w:rsidDel="00000000" w:rsidR="00000000" w:rsidRPr="00000000">
        <w:rPr>
          <w:sz w:val="24"/>
          <w:szCs w:val="24"/>
          <w:rtl w:val="0"/>
        </w:rPr>
        <w:t xml:space="preserve">bachelor degree programme</w:t>
      </w:r>
    </w:p>
    <w:p w:rsidR="00000000" w:rsidDel="00000000" w:rsidP="00000000" w:rsidRDefault="00000000" w:rsidRPr="00000000" w14:paraId="00000014">
      <w:pPr>
        <w:jc w:val="center"/>
        <w:rPr>
          <w:b w:val="1"/>
          <w:sz w:val="24"/>
          <w:szCs w:val="24"/>
        </w:rPr>
      </w:pPr>
      <w:r w:rsidDel="00000000" w:rsidR="00000000" w:rsidRPr="00000000">
        <w:rPr>
          <w:rtl w:val="0"/>
        </w:rPr>
      </w:r>
    </w:p>
    <w:p w:rsidR="00000000" w:rsidDel="00000000" w:rsidP="00000000" w:rsidRDefault="00000000" w:rsidRPr="00000000" w14:paraId="00000015">
      <w:pPr>
        <w:jc w:val="center"/>
        <w:rPr>
          <w:b w:val="1"/>
          <w:sz w:val="24"/>
          <w:szCs w:val="24"/>
        </w:rPr>
      </w:pPr>
      <w:r w:rsidDel="00000000" w:rsidR="00000000" w:rsidRPr="00000000">
        <w:rPr>
          <w:rtl w:val="0"/>
        </w:rPr>
      </w:r>
    </w:p>
    <w:p w:rsidR="00000000" w:rsidDel="00000000" w:rsidP="00000000" w:rsidRDefault="00000000" w:rsidRPr="00000000" w14:paraId="00000016">
      <w:pPr>
        <w:jc w:val="center"/>
        <w:rPr>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sz w:val="24"/>
          <w:szCs w:val="24"/>
          <w:rtl w:val="0"/>
        </w:rPr>
        <w:t xml:space="preserve">Course – 3</w:t>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Semester – 1</w:t>
      </w:r>
    </w:p>
    <w:p w:rsidR="00000000" w:rsidDel="00000000" w:rsidP="00000000" w:rsidRDefault="00000000" w:rsidRPr="00000000" w14:paraId="00000019">
      <w:pPr>
        <w:jc w:val="center"/>
        <w:rPr>
          <w:sz w:val="24"/>
          <w:szCs w:val="24"/>
        </w:rPr>
      </w:pPr>
      <w:r w:rsidDel="00000000" w:rsidR="00000000" w:rsidRPr="00000000">
        <w:rPr>
          <w:sz w:val="24"/>
          <w:szCs w:val="24"/>
          <w:rtl w:val="0"/>
        </w:rPr>
        <w:t xml:space="preserve">Number of credits – 5</w:t>
      </w:r>
    </w:p>
    <w:p w:rsidR="00000000" w:rsidDel="00000000" w:rsidP="00000000" w:rsidRDefault="00000000" w:rsidRPr="00000000" w14:paraId="0000001A">
      <w:pPr>
        <w:jc w:val="center"/>
        <w:rPr>
          <w:b w:val="1"/>
          <w:sz w:val="24"/>
          <w:szCs w:val="24"/>
        </w:rPr>
      </w:pPr>
      <w:r w:rsidDel="00000000" w:rsidR="00000000" w:rsidRPr="00000000">
        <w:rPr>
          <w:rtl w:val="0"/>
        </w:rPr>
      </w:r>
    </w:p>
    <w:p w:rsidR="00000000" w:rsidDel="00000000" w:rsidP="00000000" w:rsidRDefault="00000000" w:rsidRPr="00000000" w14:paraId="0000001B">
      <w:pPr>
        <w:jc w:val="center"/>
        <w:rPr>
          <w:b w:val="1"/>
          <w:sz w:val="24"/>
          <w:szCs w:val="24"/>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Almaty 2025</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tabs>
          <w:tab w:val="left" w:leader="none" w:pos="1208"/>
        </w:tabs>
        <w:ind w:left="851" w:firstLine="0"/>
        <w:jc w:val="center"/>
        <w:rPr>
          <w:b w:val="1"/>
          <w:color w:val="ff0000"/>
          <w:sz w:val="24"/>
          <w:szCs w:val="24"/>
        </w:rPr>
      </w:pPr>
      <w:r w:rsidDel="00000000" w:rsidR="00000000" w:rsidRPr="00000000">
        <w:rPr>
          <w:b w:val="1"/>
          <w:sz w:val="24"/>
          <w:szCs w:val="24"/>
          <w:rtl w:val="0"/>
        </w:rPr>
        <w:t xml:space="preserve">1. THE THEMATIC PROGRAM OF THE DISCIPLINE</w:t>
      </w:r>
      <w:r w:rsidDel="00000000" w:rsidR="00000000" w:rsidRPr="00000000">
        <w:rPr>
          <w:rtl w:val="0"/>
        </w:rPr>
      </w:r>
    </w:p>
    <w:p w:rsidR="00000000" w:rsidDel="00000000" w:rsidP="00000000" w:rsidRDefault="00000000" w:rsidRPr="00000000" w14:paraId="0000003D">
      <w:pPr>
        <w:tabs>
          <w:tab w:val="left" w:leader="none" w:pos="1208"/>
        </w:tabs>
        <w:ind w:left="851" w:firstLine="0"/>
        <w:rPr>
          <w:b w:val="1"/>
          <w:color w:val="ff0000"/>
          <w:sz w:val="24"/>
          <w:szCs w:val="24"/>
        </w:rPr>
      </w:pPr>
      <w:r w:rsidDel="00000000" w:rsidR="00000000" w:rsidRPr="00000000">
        <w:rPr>
          <w:rtl w:val="0"/>
        </w:rPr>
      </w:r>
    </w:p>
    <w:p w:rsidR="00000000" w:rsidDel="00000000" w:rsidP="00000000" w:rsidRDefault="00000000" w:rsidRPr="00000000" w14:paraId="0000003E">
      <w:pPr>
        <w:tabs>
          <w:tab w:val="left" w:leader="none" w:pos="1208"/>
        </w:tabs>
        <w:ind w:left="851" w:firstLine="0"/>
        <w:rPr>
          <w:sz w:val="24"/>
          <w:szCs w:val="24"/>
        </w:rPr>
      </w:pPr>
      <w:r w:rsidDel="00000000" w:rsidR="00000000" w:rsidRPr="00000000">
        <w:rPr>
          <w:b w:val="1"/>
          <w:sz w:val="24"/>
          <w:szCs w:val="24"/>
          <w:rtl w:val="0"/>
        </w:rPr>
        <w:t xml:space="preserve">The aim of the discipline:</w:t>
      </w:r>
      <w:r w:rsidDel="00000000" w:rsidR="00000000" w:rsidRPr="00000000">
        <w:rPr>
          <w:sz w:val="24"/>
          <w:szCs w:val="24"/>
          <w:rtl w:val="0"/>
        </w:rPr>
        <w:t xml:space="preserve"> to equip students with the knowledge, strategies, and skills required for successful performance in IELTS/TOEFL. It emphasizes familiarity with test structure and scoring, academic language development, and the ability to apply effective test-taking strategies under time constraints.</w:t>
      </w:r>
    </w:p>
    <w:p w:rsidR="00000000" w:rsidDel="00000000" w:rsidP="00000000" w:rsidRDefault="00000000" w:rsidRPr="00000000" w14:paraId="0000003F">
      <w:pPr>
        <w:tabs>
          <w:tab w:val="left" w:leader="none" w:pos="1208"/>
        </w:tabs>
        <w:ind w:left="851" w:firstLine="0"/>
        <w:rPr>
          <w:b w:val="1"/>
          <w:sz w:val="24"/>
          <w:szCs w:val="24"/>
        </w:rPr>
      </w:pPr>
      <w:r w:rsidDel="00000000" w:rsidR="00000000" w:rsidRPr="00000000">
        <w:rPr>
          <w:b w:val="1"/>
          <w:sz w:val="24"/>
          <w:szCs w:val="24"/>
          <w:rtl w:val="0"/>
        </w:rPr>
        <w:t xml:space="preserve">Learning outcomes in the discipline:</w:t>
      </w:r>
    </w:p>
    <w:p w:rsidR="00000000" w:rsidDel="00000000" w:rsidP="00000000" w:rsidRDefault="00000000" w:rsidRPr="00000000" w14:paraId="00000040">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understand the structure, format, and scoring of IELTS/TOEFL.</w:t>
      </w:r>
    </w:p>
    <w:p w:rsidR="00000000" w:rsidDel="00000000" w:rsidP="00000000" w:rsidRDefault="00000000" w:rsidRPr="00000000" w14:paraId="00000041">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apply strategies for answering Listening, Reading, Writing, and Speaking tasks.</w:t>
      </w:r>
    </w:p>
    <w:p w:rsidR="00000000" w:rsidDel="00000000" w:rsidP="00000000" w:rsidRDefault="00000000" w:rsidRPr="00000000" w14:paraId="00000042">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demonstrate effective time-management during test situations.</w:t>
      </w:r>
    </w:p>
    <w:p w:rsidR="00000000" w:rsidDel="00000000" w:rsidP="00000000" w:rsidRDefault="00000000" w:rsidRPr="00000000" w14:paraId="00000043">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analyze and avoid common errors in test performance.</w:t>
      </w:r>
    </w:p>
    <w:p w:rsidR="00000000" w:rsidDel="00000000" w:rsidP="00000000" w:rsidRDefault="00000000" w:rsidRPr="00000000" w14:paraId="00000044">
      <w:pPr>
        <w:numPr>
          <w:ilvl w:val="0"/>
          <w:numId w:val="3"/>
        </w:numPr>
        <w:tabs>
          <w:tab w:val="left" w:leader="none" w:pos="1208"/>
        </w:tabs>
        <w:ind w:left="1440" w:hanging="360"/>
        <w:rPr>
          <w:sz w:val="24"/>
          <w:szCs w:val="24"/>
          <w:u w:val="none"/>
        </w:rPr>
      </w:pPr>
      <w:r w:rsidDel="00000000" w:rsidR="00000000" w:rsidRPr="00000000">
        <w:rPr>
          <w:sz w:val="24"/>
          <w:szCs w:val="24"/>
          <w:rtl w:val="0"/>
        </w:rPr>
        <w:t xml:space="preserve">To self-assess performance using official band descriptors.</w:t>
      </w:r>
    </w:p>
    <w:p w:rsidR="00000000" w:rsidDel="00000000" w:rsidP="00000000" w:rsidRDefault="00000000" w:rsidRPr="00000000" w14:paraId="00000045">
      <w:pPr>
        <w:tabs>
          <w:tab w:val="left" w:leader="none" w:pos="1208"/>
        </w:tabs>
        <w:ind w:left="0" w:firstLine="850.3937007874016"/>
        <w:rPr>
          <w:b w:val="1"/>
          <w:sz w:val="24"/>
          <w:szCs w:val="24"/>
        </w:rPr>
      </w:pPr>
      <w:r w:rsidDel="00000000" w:rsidR="00000000" w:rsidRPr="00000000">
        <w:rPr>
          <w:b w:val="1"/>
          <w:sz w:val="24"/>
          <w:szCs w:val="24"/>
          <w:rtl w:val="0"/>
        </w:rPr>
        <w:t xml:space="preserve">Main topics studied in the discipline.</w:t>
      </w:r>
    </w:p>
    <w:p w:rsidR="00000000" w:rsidDel="00000000" w:rsidP="00000000" w:rsidRDefault="00000000" w:rsidRPr="00000000" w14:paraId="00000046">
      <w:pPr>
        <w:tabs>
          <w:tab w:val="left" w:leader="none" w:pos="1208"/>
        </w:tabs>
        <w:ind w:left="851" w:firstLine="0"/>
        <w:rPr>
          <w:sz w:val="24"/>
          <w:szCs w:val="24"/>
        </w:rPr>
      </w:pPr>
      <w:r w:rsidDel="00000000" w:rsidR="00000000" w:rsidRPr="00000000">
        <w:rPr>
          <w:sz w:val="24"/>
          <w:szCs w:val="24"/>
          <w:rtl w:val="0"/>
        </w:rPr>
        <w:t xml:space="preserve">PC 1: Introduction to IELTS/TOEFL: structure, scoring, strategies.</w:t>
      </w:r>
    </w:p>
    <w:p w:rsidR="00000000" w:rsidDel="00000000" w:rsidP="00000000" w:rsidRDefault="00000000" w:rsidRPr="00000000" w14:paraId="00000047">
      <w:pPr>
        <w:tabs>
          <w:tab w:val="left" w:leader="none" w:pos="1208"/>
        </w:tabs>
        <w:ind w:left="851" w:firstLine="0"/>
        <w:rPr>
          <w:sz w:val="24"/>
          <w:szCs w:val="24"/>
        </w:rPr>
      </w:pPr>
      <w:r w:rsidDel="00000000" w:rsidR="00000000" w:rsidRPr="00000000">
        <w:rPr>
          <w:sz w:val="24"/>
          <w:szCs w:val="24"/>
          <w:rtl w:val="0"/>
        </w:rPr>
        <w:t xml:space="preserve">PC 2: Listening Part 1–2: note-taking, predicting answers.</w:t>
        <w:br w:type="textWrapping"/>
        <w:t xml:space="preserve">PC 3: Listening Part 3–4: multiple-choice, following arguments.</w:t>
      </w:r>
    </w:p>
    <w:p w:rsidR="00000000" w:rsidDel="00000000" w:rsidP="00000000" w:rsidRDefault="00000000" w:rsidRPr="00000000" w14:paraId="00000048">
      <w:pPr>
        <w:tabs>
          <w:tab w:val="left" w:leader="none" w:pos="1208"/>
        </w:tabs>
        <w:ind w:left="851" w:firstLine="0"/>
        <w:rPr>
          <w:sz w:val="24"/>
          <w:szCs w:val="24"/>
        </w:rPr>
      </w:pPr>
      <w:r w:rsidDel="00000000" w:rsidR="00000000" w:rsidRPr="00000000">
        <w:rPr>
          <w:sz w:val="24"/>
          <w:szCs w:val="24"/>
          <w:rtl w:val="0"/>
        </w:rPr>
        <w:t xml:space="preserve">PC 4: Reading skills: skimming, scanning, True/False/Not Given.</w:t>
      </w:r>
    </w:p>
    <w:p w:rsidR="00000000" w:rsidDel="00000000" w:rsidP="00000000" w:rsidRDefault="00000000" w:rsidRPr="00000000" w14:paraId="00000049">
      <w:pPr>
        <w:tabs>
          <w:tab w:val="left" w:leader="none" w:pos="1208"/>
        </w:tabs>
        <w:ind w:left="851" w:firstLine="0"/>
        <w:rPr>
          <w:sz w:val="24"/>
          <w:szCs w:val="24"/>
        </w:rPr>
      </w:pPr>
      <w:r w:rsidDel="00000000" w:rsidR="00000000" w:rsidRPr="00000000">
        <w:rPr>
          <w:sz w:val="24"/>
          <w:szCs w:val="24"/>
          <w:rtl w:val="0"/>
        </w:rPr>
        <w:t xml:space="preserve">PC 5: Reading tasks: matching headings, sentence completion.</w:t>
      </w:r>
    </w:p>
    <w:p w:rsidR="00000000" w:rsidDel="00000000" w:rsidP="00000000" w:rsidRDefault="00000000" w:rsidRPr="00000000" w14:paraId="0000004A">
      <w:pPr>
        <w:tabs>
          <w:tab w:val="left" w:leader="none" w:pos="1208"/>
        </w:tabs>
        <w:ind w:left="851" w:firstLine="0"/>
        <w:rPr>
          <w:sz w:val="24"/>
          <w:szCs w:val="24"/>
        </w:rPr>
      </w:pPr>
      <w:r w:rsidDel="00000000" w:rsidR="00000000" w:rsidRPr="00000000">
        <w:rPr>
          <w:sz w:val="24"/>
          <w:szCs w:val="24"/>
          <w:rtl w:val="0"/>
        </w:rPr>
        <w:t xml:space="preserve">PC 6: Writing Task 1 (Academic/General): charts, graphs, letters.</w:t>
      </w:r>
    </w:p>
    <w:p w:rsidR="00000000" w:rsidDel="00000000" w:rsidP="00000000" w:rsidRDefault="00000000" w:rsidRPr="00000000" w14:paraId="0000004B">
      <w:pPr>
        <w:tabs>
          <w:tab w:val="left" w:leader="none" w:pos="1208"/>
        </w:tabs>
        <w:ind w:left="851" w:firstLine="0"/>
        <w:rPr>
          <w:sz w:val="24"/>
          <w:szCs w:val="24"/>
        </w:rPr>
      </w:pPr>
      <w:r w:rsidDel="00000000" w:rsidR="00000000" w:rsidRPr="00000000">
        <w:rPr>
          <w:sz w:val="24"/>
          <w:szCs w:val="24"/>
          <w:rtl w:val="0"/>
        </w:rPr>
        <w:t xml:space="preserve">PC 7: Writing Task 2: opinion essays, argument structure.</w:t>
      </w:r>
    </w:p>
    <w:p w:rsidR="00000000" w:rsidDel="00000000" w:rsidP="00000000" w:rsidRDefault="00000000" w:rsidRPr="00000000" w14:paraId="0000004C">
      <w:pPr>
        <w:tabs>
          <w:tab w:val="left" w:leader="none" w:pos="1208"/>
        </w:tabs>
        <w:ind w:left="851" w:firstLine="0"/>
        <w:rPr>
          <w:sz w:val="24"/>
          <w:szCs w:val="24"/>
        </w:rPr>
      </w:pPr>
      <w:r w:rsidDel="00000000" w:rsidR="00000000" w:rsidRPr="00000000">
        <w:rPr>
          <w:sz w:val="24"/>
          <w:szCs w:val="24"/>
          <w:rtl w:val="0"/>
        </w:rPr>
        <w:t xml:space="preserve">PC 9: Vocabulary &amp; grammar for Writing and Speaking.</w:t>
      </w:r>
    </w:p>
    <w:p w:rsidR="00000000" w:rsidDel="00000000" w:rsidP="00000000" w:rsidRDefault="00000000" w:rsidRPr="00000000" w14:paraId="0000004D">
      <w:pPr>
        <w:tabs>
          <w:tab w:val="left" w:leader="none" w:pos="1208"/>
        </w:tabs>
        <w:ind w:left="851" w:firstLine="0"/>
        <w:rPr>
          <w:sz w:val="24"/>
          <w:szCs w:val="24"/>
        </w:rPr>
      </w:pPr>
      <w:r w:rsidDel="00000000" w:rsidR="00000000" w:rsidRPr="00000000">
        <w:rPr>
          <w:sz w:val="24"/>
          <w:szCs w:val="24"/>
          <w:rtl w:val="0"/>
        </w:rPr>
        <w:t xml:space="preserve">PC 10: Speaking Part 1: fluency, personal questions.</w:t>
        <w:br w:type="textWrapping"/>
        <w:t xml:space="preserve">PC 11: Speaking Part 2: cue cards, extended responses.</w:t>
      </w:r>
    </w:p>
    <w:p w:rsidR="00000000" w:rsidDel="00000000" w:rsidP="00000000" w:rsidRDefault="00000000" w:rsidRPr="00000000" w14:paraId="0000004E">
      <w:pPr>
        <w:tabs>
          <w:tab w:val="left" w:leader="none" w:pos="1208"/>
        </w:tabs>
        <w:ind w:left="851" w:firstLine="0"/>
        <w:rPr>
          <w:sz w:val="24"/>
          <w:szCs w:val="24"/>
        </w:rPr>
      </w:pPr>
      <w:r w:rsidDel="00000000" w:rsidR="00000000" w:rsidRPr="00000000">
        <w:rPr>
          <w:sz w:val="24"/>
          <w:szCs w:val="24"/>
          <w:rtl w:val="0"/>
        </w:rPr>
        <w:t xml:space="preserve">PC 12: Speaking Part 3: discussion, complex ideas.</w:t>
      </w:r>
    </w:p>
    <w:p w:rsidR="00000000" w:rsidDel="00000000" w:rsidP="00000000" w:rsidRDefault="00000000" w:rsidRPr="00000000" w14:paraId="0000004F">
      <w:pPr>
        <w:tabs>
          <w:tab w:val="left" w:leader="none" w:pos="1208"/>
        </w:tabs>
        <w:ind w:left="851" w:firstLine="0"/>
        <w:rPr>
          <w:sz w:val="24"/>
          <w:szCs w:val="24"/>
        </w:rPr>
      </w:pPr>
      <w:r w:rsidDel="00000000" w:rsidR="00000000" w:rsidRPr="00000000">
        <w:rPr>
          <w:sz w:val="24"/>
          <w:szCs w:val="24"/>
          <w:rtl w:val="0"/>
        </w:rPr>
        <w:t xml:space="preserve">PC 13: Integrated mock testing (Listening, Reading, Writing).</w:t>
      </w:r>
    </w:p>
    <w:p w:rsidR="00000000" w:rsidDel="00000000" w:rsidP="00000000" w:rsidRDefault="00000000" w:rsidRPr="00000000" w14:paraId="00000050">
      <w:pPr>
        <w:tabs>
          <w:tab w:val="left" w:leader="none" w:pos="1208"/>
        </w:tabs>
        <w:ind w:left="851" w:firstLine="0"/>
        <w:rPr>
          <w:sz w:val="24"/>
          <w:szCs w:val="24"/>
        </w:rPr>
      </w:pPr>
      <w:r w:rsidDel="00000000" w:rsidR="00000000" w:rsidRPr="00000000">
        <w:rPr>
          <w:sz w:val="24"/>
          <w:szCs w:val="24"/>
          <w:rtl w:val="0"/>
        </w:rPr>
        <w:t xml:space="preserve">PC 14: Final Speaking mock exam + reflection.</w:t>
      </w:r>
    </w:p>
    <w:p w:rsidR="00000000" w:rsidDel="00000000" w:rsidP="00000000" w:rsidRDefault="00000000" w:rsidRPr="00000000" w14:paraId="00000051">
      <w:pPr>
        <w:tabs>
          <w:tab w:val="left" w:leader="none" w:pos="1208"/>
        </w:tabs>
        <w:ind w:left="851" w:firstLine="0"/>
        <w:rPr>
          <w:b w:val="1"/>
          <w:sz w:val="24"/>
          <w:szCs w:val="24"/>
        </w:rPr>
      </w:pPr>
      <w:r w:rsidDel="00000000" w:rsidR="00000000" w:rsidRPr="00000000">
        <w:rPr>
          <w:b w:val="1"/>
          <w:sz w:val="24"/>
          <w:szCs w:val="24"/>
          <w:rtl w:val="0"/>
        </w:rPr>
        <w:t xml:space="preserve">Main literature:</w:t>
      </w:r>
    </w:p>
    <w:p w:rsidR="00000000" w:rsidDel="00000000" w:rsidP="00000000" w:rsidRDefault="00000000" w:rsidRPr="00000000" w14:paraId="00000052">
      <w:pPr>
        <w:tabs>
          <w:tab w:val="left" w:leader="none" w:pos="1208"/>
        </w:tabs>
        <w:ind w:left="851" w:firstLine="0"/>
        <w:rPr>
          <w:sz w:val="24"/>
          <w:szCs w:val="24"/>
        </w:rPr>
      </w:pPr>
      <w:r w:rsidDel="00000000" w:rsidR="00000000" w:rsidRPr="00000000">
        <w:rPr>
          <w:sz w:val="24"/>
          <w:szCs w:val="24"/>
          <w:rtl w:val="0"/>
        </w:rPr>
        <w:t xml:space="preserve">1.Check your English vocabulary for IELTS (fourth edition). Rawdon Wyatt. Bloomsbury information</w:t>
      </w:r>
    </w:p>
    <w:p w:rsidR="00000000" w:rsidDel="00000000" w:rsidP="00000000" w:rsidRDefault="00000000" w:rsidRPr="00000000" w14:paraId="00000053">
      <w:pPr>
        <w:tabs>
          <w:tab w:val="left" w:leader="none" w:pos="1208"/>
        </w:tabs>
        <w:ind w:left="851" w:firstLine="0"/>
        <w:rPr>
          <w:sz w:val="24"/>
          <w:szCs w:val="24"/>
        </w:rPr>
      </w:pPr>
      <w:r w:rsidDel="00000000" w:rsidR="00000000" w:rsidRPr="00000000">
        <w:rPr>
          <w:sz w:val="24"/>
          <w:szCs w:val="24"/>
          <w:rtl w:val="0"/>
        </w:rPr>
        <w:t xml:space="preserve">2. Cambridge IELTS Practise Test</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ind w:left="851" w:firstLine="567.0000000000002"/>
        <w:jc w:val="center"/>
        <w:rPr>
          <w:b w:val="1"/>
          <w:sz w:val="24"/>
          <w:szCs w:val="24"/>
        </w:rPr>
      </w:pPr>
      <w:r w:rsidDel="00000000" w:rsidR="00000000" w:rsidRPr="00000000">
        <w:rPr>
          <w:rtl w:val="0"/>
        </w:rPr>
      </w:r>
    </w:p>
    <w:p w:rsidR="00000000" w:rsidDel="00000000" w:rsidP="00000000" w:rsidRDefault="00000000" w:rsidRPr="00000000" w14:paraId="00000056">
      <w:pPr>
        <w:ind w:left="851" w:firstLine="567.0000000000002"/>
        <w:jc w:val="center"/>
        <w:rPr>
          <w:b w:val="1"/>
          <w:color w:val="000000"/>
          <w:sz w:val="24"/>
          <w:szCs w:val="24"/>
        </w:rPr>
      </w:pPr>
      <w:r w:rsidDel="00000000" w:rsidR="00000000" w:rsidRPr="00000000">
        <w:rPr>
          <w:b w:val="1"/>
          <w:color w:val="000000"/>
          <w:sz w:val="24"/>
          <w:szCs w:val="24"/>
          <w:rtl w:val="0"/>
        </w:rPr>
        <w:t xml:space="preserve">2. METHODOLOGICAL INSTRUCTION FOR FINAL EXAMINATION: </w:t>
      </w:r>
    </w:p>
    <w:p w:rsidR="00000000" w:rsidDel="00000000" w:rsidP="00000000" w:rsidRDefault="00000000" w:rsidRPr="00000000" w14:paraId="00000057">
      <w:pPr>
        <w:ind w:left="851" w:firstLine="567.0000000000002"/>
        <w:jc w:val="center"/>
        <w:rPr>
          <w:b w:val="1"/>
          <w:color w:val="000000"/>
          <w:sz w:val="24"/>
          <w:szCs w:val="24"/>
        </w:rPr>
      </w:pPr>
      <w:r w:rsidDel="00000000" w:rsidR="00000000" w:rsidRPr="00000000">
        <w:rPr>
          <w:b w:val="1"/>
          <w:color w:val="000000"/>
          <w:sz w:val="24"/>
          <w:szCs w:val="24"/>
          <w:rtl w:val="0"/>
        </w:rPr>
        <w:t xml:space="preserve">STANDARD WRITTEN EXAMINATION (OFFLINE)</w:t>
      </w:r>
    </w:p>
    <w:p w:rsidR="00000000" w:rsidDel="00000000" w:rsidP="00000000" w:rsidRDefault="00000000" w:rsidRPr="00000000" w14:paraId="00000058">
      <w:pPr>
        <w:ind w:left="851" w:firstLine="567.0000000000002"/>
        <w:jc w:val="both"/>
        <w:rPr>
          <w:b w:val="1"/>
          <w:color w:val="000000"/>
          <w:sz w:val="24"/>
          <w:szCs w:val="24"/>
        </w:rPr>
      </w:pPr>
      <w:r w:rsidDel="00000000" w:rsidR="00000000" w:rsidRPr="00000000">
        <w:rPr>
          <w:rtl w:val="0"/>
        </w:rPr>
      </w:r>
    </w:p>
    <w:p w:rsidR="00000000" w:rsidDel="00000000" w:rsidP="00000000" w:rsidRDefault="00000000" w:rsidRPr="00000000" w14:paraId="00000059">
      <w:pPr>
        <w:ind w:left="851" w:firstLine="567.0000000000002"/>
        <w:jc w:val="both"/>
        <w:rPr>
          <w:b w:val="1"/>
          <w:color w:val="000000"/>
          <w:sz w:val="24"/>
          <w:szCs w:val="24"/>
        </w:rPr>
      </w:pPr>
      <w:r w:rsidDel="00000000" w:rsidR="00000000" w:rsidRPr="00000000">
        <w:rPr>
          <w:b w:val="1"/>
          <w:color w:val="000000"/>
          <w:sz w:val="24"/>
          <w:szCs w:val="24"/>
          <w:rtl w:val="0"/>
        </w:rPr>
        <w:t xml:space="preserve">2.1. Exam format: </w:t>
      </w:r>
      <w:r w:rsidDel="00000000" w:rsidR="00000000" w:rsidRPr="00000000">
        <w:rPr>
          <w:color w:val="000000"/>
          <w:sz w:val="24"/>
          <w:szCs w:val="24"/>
          <w:rtl w:val="0"/>
        </w:rPr>
        <w:t xml:space="preserve">Standard written examination (offline).</w:t>
      </w:r>
      <w:r w:rsidDel="00000000" w:rsidR="00000000" w:rsidRPr="00000000">
        <w:rPr>
          <w:b w:val="1"/>
          <w:color w:val="000000"/>
          <w:sz w:val="24"/>
          <w:szCs w:val="24"/>
          <w:rtl w:val="0"/>
        </w:rPr>
        <w:t xml:space="preserve"> Platform: </w:t>
      </w:r>
      <w:r w:rsidDel="00000000" w:rsidR="00000000" w:rsidRPr="00000000">
        <w:rPr>
          <w:color w:val="000000"/>
          <w:sz w:val="24"/>
          <w:szCs w:val="24"/>
          <w:rtl w:val="0"/>
        </w:rPr>
        <w:t xml:space="preserve">IS Univer.</w:t>
      </w:r>
      <w:r w:rsidDel="00000000" w:rsidR="00000000" w:rsidRPr="00000000">
        <w:rPr>
          <w:rtl w:val="0"/>
        </w:rPr>
      </w:r>
    </w:p>
    <w:p w:rsidR="00000000" w:rsidDel="00000000" w:rsidP="00000000" w:rsidRDefault="00000000" w:rsidRPr="00000000" w14:paraId="0000005A">
      <w:pPr>
        <w:widowControl w:val="1"/>
        <w:spacing w:line="256" w:lineRule="auto"/>
        <w:ind w:left="851" w:firstLine="567.0000000000002"/>
        <w:jc w:val="both"/>
        <w:rPr>
          <w:sz w:val="24"/>
          <w:szCs w:val="24"/>
        </w:rPr>
      </w:pPr>
      <w:r w:rsidDel="00000000" w:rsidR="00000000" w:rsidRPr="00000000">
        <w:rPr>
          <w:b w:val="1"/>
          <w:sz w:val="24"/>
          <w:szCs w:val="24"/>
          <w:rtl w:val="0"/>
        </w:rPr>
        <w:t xml:space="preserve">2.2. The purpose of the written exam</w:t>
      </w:r>
      <w:r w:rsidDel="00000000" w:rsidR="00000000" w:rsidRPr="00000000">
        <w:rPr>
          <w:sz w:val="24"/>
          <w:szCs w:val="24"/>
          <w:rtl w:val="0"/>
        </w:rPr>
        <w:t xml:space="preserve"> 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5B">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2.3. Expected results of the exam tasks:</w:t>
      </w:r>
    </w:p>
    <w:p w:rsidR="00000000" w:rsidDel="00000000" w:rsidP="00000000" w:rsidRDefault="00000000" w:rsidRPr="00000000" w14:paraId="0000005C">
      <w:pPr>
        <w:widowControl w:val="1"/>
        <w:spacing w:line="256" w:lineRule="auto"/>
        <w:ind w:left="851" w:firstLine="567.0000000000002"/>
        <w:jc w:val="both"/>
        <w:rPr>
          <w:sz w:val="24"/>
          <w:szCs w:val="24"/>
        </w:rPr>
      </w:pPr>
      <w:r w:rsidDel="00000000" w:rsidR="00000000" w:rsidRPr="00000000">
        <w:rPr>
          <w:sz w:val="24"/>
          <w:szCs w:val="24"/>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5D">
      <w:pPr>
        <w:widowControl w:val="1"/>
        <w:spacing w:line="256" w:lineRule="auto"/>
        <w:ind w:left="851" w:firstLine="567.0000000000002"/>
        <w:jc w:val="both"/>
        <w:rPr>
          <w:sz w:val="24"/>
          <w:szCs w:val="24"/>
        </w:rPr>
      </w:pPr>
      <w:r w:rsidDel="00000000" w:rsidR="00000000" w:rsidRPr="00000000">
        <w:rPr>
          <w:sz w:val="24"/>
          <w:szCs w:val="24"/>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5E">
      <w:pPr>
        <w:widowControl w:val="1"/>
        <w:spacing w:line="256" w:lineRule="auto"/>
        <w:ind w:left="851" w:firstLine="567.0000000000002"/>
        <w:jc w:val="both"/>
        <w:rPr>
          <w:sz w:val="24"/>
          <w:szCs w:val="24"/>
        </w:rPr>
      </w:pPr>
      <w:r w:rsidDel="00000000" w:rsidR="00000000" w:rsidRPr="00000000">
        <w:rPr>
          <w:sz w:val="24"/>
          <w:szCs w:val="24"/>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5F">
      <w:pPr>
        <w:widowControl w:val="1"/>
        <w:spacing w:line="256" w:lineRule="auto"/>
        <w:ind w:left="851" w:firstLine="567.0000000000002"/>
        <w:jc w:val="both"/>
        <w:rPr>
          <w:sz w:val="24"/>
          <w:szCs w:val="24"/>
        </w:rPr>
      </w:pPr>
      <w:r w:rsidDel="00000000" w:rsidR="00000000" w:rsidRPr="00000000">
        <w:rPr>
          <w:sz w:val="24"/>
          <w:szCs w:val="24"/>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0">
      <w:pPr>
        <w:widowControl w:val="1"/>
        <w:spacing w:line="256" w:lineRule="auto"/>
        <w:ind w:left="851" w:firstLine="567.0000000000002"/>
        <w:jc w:val="both"/>
        <w:rPr>
          <w:b w:val="1"/>
          <w:sz w:val="24"/>
          <w:szCs w:val="24"/>
        </w:rPr>
      </w:pPr>
      <w:r w:rsidDel="00000000" w:rsidR="00000000" w:rsidRPr="00000000">
        <w:rPr>
          <w:b w:val="1"/>
          <w:sz w:val="24"/>
          <w:szCs w:val="24"/>
          <w:rtl w:val="0"/>
        </w:rPr>
        <w:t xml:space="preserve">2.4. The examination procedure.</w:t>
      </w:r>
    </w:p>
    <w:p w:rsidR="00000000" w:rsidDel="00000000" w:rsidP="00000000" w:rsidRDefault="00000000" w:rsidRPr="00000000" w14:paraId="00000061">
      <w:pPr>
        <w:widowControl w:val="1"/>
        <w:spacing w:line="256" w:lineRule="auto"/>
        <w:ind w:left="851" w:firstLine="567.0000000000002"/>
        <w:jc w:val="both"/>
        <w:rPr>
          <w:sz w:val="24"/>
          <w:szCs w:val="24"/>
        </w:rPr>
      </w:pPr>
      <w:r w:rsidDel="00000000" w:rsidR="00000000" w:rsidRPr="00000000">
        <w:rPr>
          <w:sz w:val="24"/>
          <w:szCs w:val="24"/>
          <w:rtl w:val="0"/>
        </w:rPr>
        <w:t xml:space="preserve">2.4.1. The standard written offline exam is conducted in accordance with the approved schedule.</w:t>
      </w:r>
    </w:p>
    <w:p w:rsidR="00000000" w:rsidDel="00000000" w:rsidP="00000000" w:rsidRDefault="00000000" w:rsidRPr="00000000" w14:paraId="00000062">
      <w:pPr>
        <w:widowControl w:val="1"/>
        <w:spacing w:line="256" w:lineRule="auto"/>
        <w:ind w:left="851" w:firstLine="567.0000000000002"/>
        <w:jc w:val="both"/>
        <w:rPr>
          <w:sz w:val="24"/>
          <w:szCs w:val="24"/>
        </w:rPr>
      </w:pPr>
      <w:r w:rsidDel="00000000" w:rsidR="00000000" w:rsidRPr="00000000">
        <w:rPr>
          <w:sz w:val="24"/>
          <w:szCs w:val="24"/>
          <w:rtl w:val="0"/>
        </w:rPr>
        <w:t xml:space="preserve">2.4.2. 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3">
      <w:pPr>
        <w:widowControl w:val="1"/>
        <w:spacing w:line="256" w:lineRule="auto"/>
        <w:ind w:left="851" w:firstLine="567.0000000000002"/>
        <w:jc w:val="both"/>
        <w:rPr>
          <w:sz w:val="24"/>
          <w:szCs w:val="24"/>
        </w:rPr>
      </w:pPr>
      <w:r w:rsidDel="00000000" w:rsidR="00000000" w:rsidRPr="00000000">
        <w:rPr>
          <w:sz w:val="24"/>
          <w:szCs w:val="24"/>
          <w:rtl w:val="0"/>
        </w:rPr>
        <w:t xml:space="preserve">2.4.3. In the event that a substitute person appears at the offline written exam, the teacher on duty draws up a corresponding report of violation of these Rules.</w:t>
      </w:r>
    </w:p>
    <w:p w:rsidR="00000000" w:rsidDel="00000000" w:rsidP="00000000" w:rsidRDefault="00000000" w:rsidRPr="00000000" w14:paraId="00000064">
      <w:pPr>
        <w:widowControl w:val="1"/>
        <w:spacing w:line="256" w:lineRule="auto"/>
        <w:ind w:left="851" w:firstLine="567.0000000000002"/>
        <w:jc w:val="both"/>
        <w:rPr>
          <w:sz w:val="24"/>
          <w:szCs w:val="24"/>
        </w:rPr>
      </w:pPr>
      <w:r w:rsidDel="00000000" w:rsidR="00000000" w:rsidRPr="00000000">
        <w:rPr>
          <w:sz w:val="24"/>
          <w:szCs w:val="24"/>
          <w:rtl w:val="0"/>
        </w:rPr>
        <w:t xml:space="preserve">2.4.4. Late students will not be allowed to take the exam.</w:t>
      </w:r>
    </w:p>
    <w:p w:rsidR="00000000" w:rsidDel="00000000" w:rsidP="00000000" w:rsidRDefault="00000000" w:rsidRPr="00000000" w14:paraId="00000065">
      <w:pPr>
        <w:widowControl w:val="1"/>
        <w:spacing w:line="256" w:lineRule="auto"/>
        <w:ind w:left="851" w:firstLine="567.0000000000002"/>
        <w:jc w:val="both"/>
        <w:rPr>
          <w:sz w:val="24"/>
          <w:szCs w:val="24"/>
        </w:rPr>
      </w:pPr>
      <w:r w:rsidDel="00000000" w:rsidR="00000000" w:rsidRPr="00000000">
        <w:rPr>
          <w:sz w:val="24"/>
          <w:szCs w:val="24"/>
          <w:rtl w:val="0"/>
        </w:rPr>
        <w:t xml:space="preserve">2.4.5. During the exam, the teacher on duty monitors students' compliance with the rules of conduct in accordance with the approved instructions.</w:t>
      </w:r>
    </w:p>
    <w:p w:rsidR="00000000" w:rsidDel="00000000" w:rsidP="00000000" w:rsidRDefault="00000000" w:rsidRPr="00000000" w14:paraId="00000066">
      <w:pPr>
        <w:widowControl w:val="1"/>
        <w:spacing w:line="256" w:lineRule="auto"/>
        <w:ind w:left="851" w:firstLine="567.0000000000002"/>
        <w:jc w:val="both"/>
        <w:rPr>
          <w:sz w:val="24"/>
          <w:szCs w:val="24"/>
        </w:rPr>
      </w:pPr>
      <w:r w:rsidDel="00000000" w:rsidR="00000000" w:rsidRPr="00000000">
        <w:rPr>
          <w:sz w:val="24"/>
          <w:szCs w:val="24"/>
          <w:rtl w:val="0"/>
        </w:rPr>
        <w:t xml:space="preserve">2.4.6. At the end of the time allotted for the exam (2 astronomical hours), the teacher on duty:</w:t>
      </w:r>
    </w:p>
    <w:p w:rsidR="00000000" w:rsidDel="00000000" w:rsidP="00000000" w:rsidRDefault="00000000" w:rsidRPr="00000000" w14:paraId="00000067">
      <w:pPr>
        <w:widowControl w:val="1"/>
        <w:spacing w:line="256" w:lineRule="auto"/>
        <w:ind w:left="851" w:firstLine="567.0000000000002"/>
        <w:jc w:val="both"/>
        <w:rPr>
          <w:sz w:val="24"/>
          <w:szCs w:val="24"/>
        </w:rPr>
      </w:pPr>
      <w:r w:rsidDel="00000000" w:rsidR="00000000" w:rsidRPr="00000000">
        <w:rPr>
          <w:sz w:val="24"/>
          <w:szCs w:val="24"/>
          <w:rtl w:val="0"/>
        </w:rPr>
        <w:t xml:space="preserve">1) collects examination papers;</w:t>
      </w:r>
    </w:p>
    <w:p w:rsidR="00000000" w:rsidDel="00000000" w:rsidP="00000000" w:rsidRDefault="00000000" w:rsidRPr="00000000" w14:paraId="00000068">
      <w:pPr>
        <w:widowControl w:val="1"/>
        <w:spacing w:line="256" w:lineRule="auto"/>
        <w:ind w:left="851" w:firstLine="567.0000000000002"/>
        <w:jc w:val="both"/>
        <w:rPr>
          <w:sz w:val="24"/>
          <w:szCs w:val="24"/>
        </w:rPr>
      </w:pPr>
      <w:r w:rsidDel="00000000" w:rsidR="00000000" w:rsidRPr="00000000">
        <w:rPr>
          <w:sz w:val="24"/>
          <w:szCs w:val="24"/>
          <w:rtl w:val="0"/>
        </w:rPr>
        <w:t xml:space="preserve">2) puts in each work a sign of the end of writing the work in the answer sheets - the letter X;</w:t>
      </w:r>
    </w:p>
    <w:p w:rsidR="00000000" w:rsidDel="00000000" w:rsidP="00000000" w:rsidRDefault="00000000" w:rsidRPr="00000000" w14:paraId="00000069">
      <w:pPr>
        <w:widowControl w:val="1"/>
        <w:spacing w:line="256" w:lineRule="auto"/>
        <w:ind w:left="851" w:firstLine="567.0000000000002"/>
        <w:jc w:val="both"/>
        <w:rPr>
          <w:sz w:val="24"/>
          <w:szCs w:val="24"/>
        </w:rPr>
      </w:pPr>
      <w:r w:rsidDel="00000000" w:rsidR="00000000" w:rsidRPr="00000000">
        <w:rPr>
          <w:sz w:val="24"/>
          <w:szCs w:val="24"/>
          <w:rtl w:val="0"/>
        </w:rPr>
        <w:t xml:space="preserve">3) provides answer sheets along with attendance sheets for encryption to a specialist from the dean’s office.</w:t>
      </w:r>
    </w:p>
    <w:p w:rsidR="00000000" w:rsidDel="00000000" w:rsidP="00000000" w:rsidRDefault="00000000" w:rsidRPr="00000000" w14:paraId="0000006A">
      <w:pPr>
        <w:widowControl w:val="1"/>
        <w:spacing w:line="256" w:lineRule="auto"/>
        <w:ind w:left="851" w:firstLine="567.0000000000002"/>
        <w:jc w:val="both"/>
        <w:rPr>
          <w:sz w:val="24"/>
          <w:szCs w:val="24"/>
        </w:rPr>
      </w:pPr>
      <w:r w:rsidDel="00000000" w:rsidR="00000000" w:rsidRPr="00000000">
        <w:rPr>
          <w:sz w:val="24"/>
          <w:szCs w:val="24"/>
          <w:rtl w:val="0"/>
        </w:rPr>
        <w:t xml:space="preserve">2.4.7. 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6B">
      <w:pPr>
        <w:widowControl w:val="1"/>
        <w:spacing w:line="256" w:lineRule="auto"/>
        <w:ind w:left="851" w:firstLine="567.0000000000002"/>
        <w:jc w:val="both"/>
        <w:rPr>
          <w:sz w:val="24"/>
          <w:szCs w:val="24"/>
        </w:rPr>
      </w:pPr>
      <w:r w:rsidDel="00000000" w:rsidR="00000000" w:rsidRPr="00000000">
        <w:rPr>
          <w:sz w:val="24"/>
          <w:szCs w:val="24"/>
          <w:rtl w:val="0"/>
        </w:rPr>
        <w:t xml:space="preserve">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6C">
      <w:pPr>
        <w:widowControl w:val="1"/>
        <w:spacing w:line="256" w:lineRule="auto"/>
        <w:ind w:left="851" w:firstLine="567.0000000000002"/>
        <w:jc w:val="both"/>
        <w:rPr>
          <w:sz w:val="24"/>
          <w:szCs w:val="24"/>
        </w:rPr>
      </w:pPr>
      <w:r w:rsidDel="00000000" w:rsidR="00000000" w:rsidRPr="00000000">
        <w:rPr>
          <w:sz w:val="24"/>
          <w:szCs w:val="24"/>
          <w:rtl w:val="0"/>
        </w:rPr>
        <w:t xml:space="preserve">2.4.9. If a student appears for the exam and refuses to answer the ticket, passing the exam will be graded as an “F.”</w:t>
      </w:r>
    </w:p>
    <w:p w:rsidR="00000000" w:rsidDel="00000000" w:rsidP="00000000" w:rsidRDefault="00000000" w:rsidRPr="00000000" w14:paraId="0000006D">
      <w:pPr>
        <w:widowControl w:val="1"/>
        <w:spacing w:line="256" w:lineRule="auto"/>
        <w:ind w:left="851" w:firstLine="567.0000000000002"/>
        <w:jc w:val="both"/>
        <w:rPr>
          <w:sz w:val="24"/>
          <w:szCs w:val="24"/>
        </w:rPr>
      </w:pPr>
      <w:r w:rsidDel="00000000" w:rsidR="00000000" w:rsidRPr="00000000">
        <w:rPr>
          <w:sz w:val="24"/>
          <w:szCs w:val="24"/>
          <w:rtl w:val="0"/>
        </w:rPr>
        <w:t xml:space="preserve">2.4.10. If there is no good reason, failure to appear for the exam will be assessed as an “F”.</w:t>
      </w:r>
    </w:p>
    <w:p w:rsidR="00000000" w:rsidDel="00000000" w:rsidP="00000000" w:rsidRDefault="00000000" w:rsidRPr="00000000" w14:paraId="0000006E">
      <w:pPr>
        <w:widowControl w:val="1"/>
        <w:spacing w:line="256" w:lineRule="auto"/>
        <w:ind w:left="851" w:firstLine="567.0000000000002"/>
        <w:jc w:val="both"/>
        <w:rPr>
          <w:sz w:val="24"/>
          <w:szCs w:val="24"/>
        </w:rPr>
      </w:pPr>
      <w:r w:rsidDel="00000000" w:rsidR="00000000" w:rsidRPr="00000000">
        <w:rPr>
          <w:sz w:val="24"/>
          <w:szCs w:val="24"/>
          <w:rtl w:val="0"/>
        </w:rPr>
        <w:t xml:space="preserve">2.4.11. 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6F">
      <w:pPr>
        <w:widowControl w:val="1"/>
        <w:spacing w:line="256" w:lineRule="auto"/>
        <w:ind w:left="851" w:firstLine="567.0000000000002"/>
        <w:jc w:val="both"/>
        <w:rPr>
          <w:sz w:val="24"/>
          <w:szCs w:val="24"/>
        </w:rPr>
      </w:pPr>
      <w:r w:rsidDel="00000000" w:rsidR="00000000" w:rsidRPr="00000000">
        <w:rPr>
          <w:sz w:val="24"/>
          <w:szCs w:val="24"/>
          <w:rtl w:val="0"/>
        </w:rPr>
        <w:t xml:space="preserve">2.4.12. For repeated violation of these Rules during the exam, the student is presented for consideration by the Faculty Council on Ethics.</w:t>
      </w:r>
    </w:p>
    <w:p w:rsidR="00000000" w:rsidDel="00000000" w:rsidP="00000000" w:rsidRDefault="00000000" w:rsidRPr="00000000" w14:paraId="00000070">
      <w:pPr>
        <w:widowControl w:val="1"/>
        <w:spacing w:line="256" w:lineRule="auto"/>
        <w:ind w:left="851" w:firstLine="567.0000000000002"/>
        <w:jc w:val="both"/>
        <w:rPr>
          <w:sz w:val="24"/>
          <w:szCs w:val="24"/>
        </w:rPr>
      </w:pPr>
      <w:r w:rsidDel="00000000" w:rsidR="00000000" w:rsidRPr="00000000">
        <w:rPr>
          <w:sz w:val="24"/>
          <w:szCs w:val="24"/>
          <w:rtl w:val="0"/>
        </w:rPr>
        <w:t xml:space="preserve">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1">
      <w:pPr>
        <w:widowControl w:val="1"/>
        <w:spacing w:line="256" w:lineRule="auto"/>
        <w:ind w:left="851" w:firstLine="567.0000000000002"/>
        <w:rPr>
          <w:sz w:val="24"/>
          <w:szCs w:val="24"/>
        </w:rPr>
      </w:pPr>
      <w:r w:rsidDel="00000000" w:rsidR="00000000" w:rsidRPr="00000000">
        <w:rPr>
          <w:sz w:val="24"/>
          <w:szCs w:val="24"/>
          <w:rtl w:val="0"/>
        </w:rPr>
        <w:t xml:space="preserve">2.4.14. All violations during exams are recorded in the student’s transcript.</w:t>
      </w:r>
    </w:p>
    <w:p w:rsidR="00000000" w:rsidDel="00000000" w:rsidP="00000000" w:rsidRDefault="00000000" w:rsidRPr="00000000" w14:paraId="00000072">
      <w:pPr>
        <w:widowControl w:val="1"/>
        <w:spacing w:line="256" w:lineRule="auto"/>
        <w:ind w:left="851" w:firstLine="567.0000000000002"/>
        <w:rPr>
          <w:sz w:val="24"/>
          <w:szCs w:val="24"/>
        </w:rPr>
      </w:pPr>
      <w:r w:rsidDel="00000000" w:rsidR="00000000" w:rsidRPr="00000000">
        <w:rPr>
          <w:rtl w:val="0"/>
        </w:rPr>
      </w:r>
    </w:p>
    <w:p w:rsidR="00000000" w:rsidDel="00000000" w:rsidP="00000000" w:rsidRDefault="00000000" w:rsidRPr="00000000" w14:paraId="00000073">
      <w:pPr>
        <w:widowControl w:val="1"/>
        <w:spacing w:line="256" w:lineRule="auto"/>
        <w:ind w:left="851" w:firstLine="0"/>
        <w:rPr>
          <w:b w:val="1"/>
          <w:sz w:val="24"/>
          <w:szCs w:val="24"/>
        </w:rPr>
        <w:sectPr>
          <w:pgSz w:h="16850" w:w="11920" w:orient="portrait"/>
          <w:pgMar w:bottom="454" w:top="454" w:left="454" w:right="454" w:header="0" w:footer="1138"/>
          <w:pgNumType w:start="1"/>
        </w:sectPr>
      </w:pPr>
      <w:r w:rsidDel="00000000" w:rsidR="00000000" w:rsidRPr="00000000">
        <w:rPr>
          <w:b w:val="1"/>
          <w:sz w:val="24"/>
          <w:szCs w:val="24"/>
          <w:rtl w:val="0"/>
        </w:rPr>
        <w:t xml:space="preserve">3. EVALUATION POLICY.</w:t>
      </w:r>
    </w:p>
    <w:p w:rsidR="00000000" w:rsidDel="00000000" w:rsidP="00000000" w:rsidRDefault="00000000" w:rsidRPr="00000000" w14:paraId="00000074">
      <w:pPr>
        <w:jc w:val="center"/>
        <w:rPr>
          <w:sz w:val="20"/>
          <w:szCs w:val="20"/>
        </w:rPr>
      </w:pPr>
      <w:r w:rsidDel="00000000" w:rsidR="00000000" w:rsidRPr="00000000">
        <w:rPr>
          <w:b w:val="1"/>
          <w:sz w:val="24"/>
          <w:szCs w:val="24"/>
          <w:rtl w:val="0"/>
        </w:rPr>
        <w:t xml:space="preserve">RUBRICTOR FOR CRITERIAL ASSESSMENT OF FINAL EXAMINATION</w:t>
      </w:r>
      <w:r w:rsidDel="00000000" w:rsidR="00000000" w:rsidRPr="00000000">
        <w:rPr>
          <w:rtl w:val="0"/>
        </w:rPr>
      </w:r>
    </w:p>
    <w:p w:rsidR="00000000" w:rsidDel="00000000" w:rsidP="00000000" w:rsidRDefault="00000000" w:rsidRPr="00000000" w14:paraId="00000075">
      <w:pPr>
        <w:jc w:val="center"/>
        <w:rPr>
          <w:sz w:val="20"/>
          <w:szCs w:val="20"/>
        </w:rPr>
      </w:pPr>
      <w:r w:rsidDel="00000000" w:rsidR="00000000" w:rsidRPr="00000000">
        <w:rPr>
          <w:b w:val="1"/>
          <w:sz w:val="20"/>
          <w:szCs w:val="20"/>
          <w:rtl w:val="0"/>
        </w:rPr>
        <w:t xml:space="preserve">Discipline</w:t>
      </w:r>
      <w:r w:rsidDel="00000000" w:rsidR="00000000" w:rsidRPr="00000000">
        <w:rPr>
          <w:sz w:val="20"/>
          <w:szCs w:val="20"/>
          <w:rtl w:val="0"/>
        </w:rPr>
        <w:t xml:space="preserve">: Basic Foreign Language (B1).  </w:t>
      </w:r>
      <w:r w:rsidDel="00000000" w:rsidR="00000000" w:rsidRPr="00000000">
        <w:rPr>
          <w:b w:val="1"/>
          <w:sz w:val="20"/>
          <w:szCs w:val="20"/>
          <w:rtl w:val="0"/>
        </w:rPr>
        <w:t xml:space="preserve">Form:</w:t>
      </w:r>
      <w:r w:rsidDel="00000000" w:rsidR="00000000" w:rsidRPr="00000000">
        <w:rPr>
          <w:sz w:val="20"/>
          <w:szCs w:val="20"/>
          <w:rtl w:val="0"/>
        </w:rPr>
        <w:t xml:space="preserve"> Standard written examination (offline).</w:t>
      </w:r>
      <w:r w:rsidDel="00000000" w:rsidR="00000000" w:rsidRPr="00000000">
        <w:rPr>
          <w:b w:val="1"/>
          <w:sz w:val="20"/>
          <w:szCs w:val="20"/>
          <w:rtl w:val="0"/>
        </w:rPr>
        <w:t xml:space="preserve">   Platform: IS</w:t>
      </w:r>
      <w:r w:rsidDel="00000000" w:rsidR="00000000" w:rsidRPr="00000000">
        <w:rPr>
          <w:sz w:val="20"/>
          <w:szCs w:val="20"/>
          <w:u w:val="single"/>
          <w:rtl w:val="0"/>
        </w:rPr>
        <w:t xml:space="preserve"> Univer</w:t>
      </w:r>
      <w:r w:rsidDel="00000000" w:rsidR="00000000" w:rsidRPr="00000000">
        <w:rPr>
          <w:rtl w:val="0"/>
        </w:rPr>
      </w:r>
    </w:p>
    <w:p w:rsidR="00000000" w:rsidDel="00000000" w:rsidP="00000000" w:rsidRDefault="00000000" w:rsidRPr="00000000" w14:paraId="00000076">
      <w:pPr>
        <w:jc w:val="center"/>
        <w:rPr>
          <w:sz w:val="20"/>
          <w:szCs w:val="20"/>
        </w:rPr>
      </w:pPr>
      <w:r w:rsidDel="00000000" w:rsidR="00000000" w:rsidRPr="00000000">
        <w:rPr>
          <w:rtl w:val="0"/>
        </w:rPr>
      </w:r>
    </w:p>
    <w:tbl>
      <w:tblPr>
        <w:tblStyle w:val="Table1"/>
        <w:tblW w:w="15449.999999999998"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127"/>
        <w:gridCol w:w="1984"/>
        <w:gridCol w:w="2397"/>
        <w:gridCol w:w="2643"/>
        <w:gridCol w:w="2478"/>
        <w:gridCol w:w="2410"/>
        <w:gridCol w:w="2411"/>
        <w:tblGridChange w:id="0">
          <w:tblGrid>
            <w:gridCol w:w="1127"/>
            <w:gridCol w:w="1984"/>
            <w:gridCol w:w="2397"/>
            <w:gridCol w:w="2643"/>
            <w:gridCol w:w="2478"/>
            <w:gridCol w:w="2410"/>
            <w:gridCol w:w="2411"/>
          </w:tblGrid>
        </w:tblGridChange>
      </w:tblGrid>
      <w:tr>
        <w:trPr>
          <w:cantSplit w:val="0"/>
          <w:trHeight w:val="428" w:hRule="atLeast"/>
          <w:tblHeader w:val="0"/>
        </w:trPr>
        <w:tc>
          <w:tcPr>
            <w:vMerge w:val="restart"/>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77">
            <w:pPr>
              <w:rPr>
                <w:sz w:val="20"/>
                <w:szCs w:val="20"/>
              </w:rPr>
            </w:pPr>
            <w:r w:rsidDel="00000000" w:rsidR="00000000" w:rsidRPr="00000000">
              <w:rPr>
                <w:b w:val="1"/>
                <w:color w:val="000000"/>
                <w:sz w:val="20"/>
                <w:szCs w:val="20"/>
                <w:rtl w:val="0"/>
              </w:rPr>
              <w:t xml:space="preserve">№</w:t>
            </w:r>
            <w:r w:rsidDel="00000000" w:rsidR="00000000" w:rsidRPr="00000000">
              <w:rPr>
                <w:rtl w:val="0"/>
              </w:rPr>
            </w:r>
          </w:p>
          <w:p w:rsidR="00000000" w:rsidDel="00000000" w:rsidP="00000000" w:rsidRDefault="00000000" w:rsidRPr="00000000" w14:paraId="00000078">
            <w:pPr>
              <w:rPr>
                <w:sz w:val="20"/>
                <w:szCs w:val="20"/>
              </w:rPr>
            </w:pPr>
            <w:r w:rsidDel="00000000" w:rsidR="00000000" w:rsidRPr="00000000">
              <w:rPr>
                <w:color w:val="000000"/>
                <w:sz w:val="20"/>
                <w:szCs w:val="20"/>
                <w:rtl w:val="0"/>
              </w:rPr>
              <w:t xml:space="preserve"> </w:t>
            </w:r>
            <w:r w:rsidDel="00000000" w:rsidR="00000000" w:rsidRPr="00000000">
              <w:rPr>
                <w:rtl w:val="0"/>
              </w:rPr>
            </w:r>
          </w:p>
        </w:tc>
        <w:tc>
          <w:tcPr>
            <w:vMerge w:val="restart"/>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79">
            <w:pPr>
              <w:rPr>
                <w:sz w:val="20"/>
                <w:szCs w:val="20"/>
              </w:rPr>
            </w:pPr>
            <w:r w:rsidDel="00000000" w:rsidR="00000000" w:rsidRPr="00000000">
              <w:rPr>
                <w:b w:val="1"/>
                <w:sz w:val="20"/>
                <w:szCs w:val="20"/>
                <w:rtl w:val="0"/>
              </w:rPr>
              <w:t xml:space="preserve">                 Score</w:t>
            </w:r>
            <w:r w:rsidDel="00000000" w:rsidR="00000000" w:rsidRPr="00000000">
              <w:rPr>
                <w:sz w:val="20"/>
                <w:szCs w:val="20"/>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
                      <a:graphic>
                        <a:graphicData uri="http://schemas.microsoft.com/office/word/2010/wordprocessingShape">
                          <wps:wsp>
                            <wps:cNvCnPr/>
                            <wps:spPr>
                              <a:xfrm>
                                <a:off x="4845620" y="3427258"/>
                                <a:ext cx="1000760" cy="705485"/>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-30796</wp:posOffset>
                      </wp:positionH>
                      <wp:positionV relativeFrom="paragraph">
                        <wp:posOffset>-316</wp:posOffset>
                      </wp:positionV>
                      <wp:extent cx="1010285" cy="71501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010285" cy="715010"/>
                              </a:xfrm>
                              <a:prstGeom prst="rect"/>
                              <a:ln/>
                            </pic:spPr>
                          </pic:pic>
                        </a:graphicData>
                      </a:graphic>
                    </wp:anchor>
                  </w:drawing>
                </mc:Fallback>
              </mc:AlternateContent>
            </w:r>
          </w:p>
          <w:p w:rsidR="00000000" w:rsidDel="00000000" w:rsidP="00000000" w:rsidRDefault="00000000" w:rsidRPr="00000000" w14:paraId="0000007A">
            <w:pPr>
              <w:rPr>
                <w:sz w:val="20"/>
                <w:szCs w:val="20"/>
              </w:rPr>
            </w:pPr>
            <w:r w:rsidDel="00000000" w:rsidR="00000000" w:rsidRPr="00000000">
              <w:rPr>
                <w:sz w:val="20"/>
                <w:szCs w:val="20"/>
                <w:rtl w:val="0"/>
              </w:rPr>
              <w:t xml:space="preserve"> </w:t>
            </w:r>
          </w:p>
          <w:p w:rsidR="00000000" w:rsidDel="00000000" w:rsidP="00000000" w:rsidRDefault="00000000" w:rsidRPr="00000000" w14:paraId="0000007B">
            <w:pPr>
              <w:rPr>
                <w:b w:val="1"/>
                <w:sz w:val="20"/>
                <w:szCs w:val="20"/>
              </w:rPr>
            </w:pPr>
            <w:r w:rsidDel="00000000" w:rsidR="00000000" w:rsidRPr="00000000">
              <w:rPr>
                <w:rtl w:val="0"/>
              </w:rPr>
            </w:r>
          </w:p>
          <w:p w:rsidR="00000000" w:rsidDel="00000000" w:rsidP="00000000" w:rsidRDefault="00000000" w:rsidRPr="00000000" w14:paraId="0000007C">
            <w:pPr>
              <w:rPr>
                <w:b w:val="1"/>
                <w:sz w:val="20"/>
                <w:szCs w:val="20"/>
              </w:rPr>
            </w:pPr>
            <w:r w:rsidDel="00000000" w:rsidR="00000000" w:rsidRPr="00000000">
              <w:rPr>
                <w:rtl w:val="0"/>
              </w:rPr>
            </w:r>
          </w:p>
          <w:p w:rsidR="00000000" w:rsidDel="00000000" w:rsidP="00000000" w:rsidRDefault="00000000" w:rsidRPr="00000000" w14:paraId="0000007D">
            <w:pPr>
              <w:rPr>
                <w:sz w:val="20"/>
                <w:szCs w:val="20"/>
              </w:rPr>
            </w:pPr>
            <w:r w:rsidDel="00000000" w:rsidR="00000000" w:rsidRPr="00000000">
              <w:rPr>
                <w:b w:val="1"/>
                <w:sz w:val="20"/>
                <w:szCs w:val="20"/>
                <w:rtl w:val="0"/>
              </w:rPr>
              <w:t xml:space="preserve">Criterion </w:t>
            </w:r>
            <w:r w:rsidDel="00000000" w:rsidR="00000000" w:rsidRPr="00000000">
              <w:rPr>
                <w:sz w:val="20"/>
                <w:szCs w:val="20"/>
                <w:rtl w:val="0"/>
              </w:rPr>
              <w:t xml:space="preserve">  </w:t>
            </w:r>
          </w:p>
        </w:tc>
        <w:tc>
          <w:tcPr>
            <w:gridSpan w:val="5"/>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7E">
            <w:pPr>
              <w:jc w:val="center"/>
              <w:rPr>
                <w:sz w:val="20"/>
                <w:szCs w:val="20"/>
              </w:rPr>
            </w:pPr>
            <w:r w:rsidDel="00000000" w:rsidR="00000000" w:rsidRPr="00000000">
              <w:rPr>
                <w:b w:val="1"/>
                <w:sz w:val="20"/>
                <w:szCs w:val="20"/>
                <w:rtl w:val="0"/>
              </w:rPr>
              <w:t xml:space="preserve">DESCRIPTORS</w:t>
            </w:r>
            <w:r w:rsidDel="00000000" w:rsidR="00000000" w:rsidRPr="00000000">
              <w:rPr>
                <w:sz w:val="20"/>
                <w:szCs w:val="20"/>
                <w:rtl w:val="0"/>
              </w:rPr>
              <w:t xml:space="preserve"> </w:t>
            </w:r>
          </w:p>
        </w:tc>
      </w:tr>
      <w:tr>
        <w:trPr>
          <w:cantSplit w:val="0"/>
          <w:trHeight w:val="428"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5">
            <w:pPr>
              <w:jc w:val="center"/>
              <w:rPr>
                <w:sz w:val="20"/>
                <w:szCs w:val="20"/>
              </w:rPr>
            </w:pPr>
            <w:r w:rsidDel="00000000" w:rsidR="00000000" w:rsidRPr="00000000">
              <w:rPr>
                <w:b w:val="1"/>
                <w:color w:val="000000"/>
                <w:sz w:val="20"/>
                <w:szCs w:val="20"/>
                <w:rtl w:val="0"/>
              </w:rPr>
              <w:t xml:space="preserve">«Excellent»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6">
            <w:pPr>
              <w:jc w:val="center"/>
              <w:rPr>
                <w:sz w:val="20"/>
                <w:szCs w:val="20"/>
              </w:rPr>
            </w:pPr>
            <w:r w:rsidDel="00000000" w:rsidR="00000000" w:rsidRPr="00000000">
              <w:rPr>
                <w:b w:val="1"/>
                <w:color w:val="000000"/>
                <w:sz w:val="20"/>
                <w:szCs w:val="20"/>
                <w:rtl w:val="0"/>
              </w:rPr>
              <w:t xml:space="preserve">«Good» </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7">
            <w:pPr>
              <w:jc w:val="center"/>
              <w:rPr>
                <w:sz w:val="20"/>
                <w:szCs w:val="20"/>
              </w:rPr>
            </w:pPr>
            <w:r w:rsidDel="00000000" w:rsidR="00000000" w:rsidRPr="00000000">
              <w:rPr>
                <w:b w:val="1"/>
                <w:color w:val="000000"/>
                <w:sz w:val="20"/>
                <w:szCs w:val="20"/>
                <w:rtl w:val="0"/>
              </w:rPr>
              <w:t xml:space="preserve">«Satisfactory»</w:t>
            </w:r>
            <w:r w:rsidDel="00000000" w:rsidR="00000000" w:rsidRPr="00000000">
              <w:rPr>
                <w:color w:val="000000"/>
                <w:sz w:val="20"/>
                <w:szCs w:val="20"/>
                <w:rtl w:val="0"/>
              </w:rPr>
              <w:t xml:space="preserve"> </w:t>
            </w: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8">
            <w:pPr>
              <w:jc w:val="center"/>
              <w:rPr>
                <w:sz w:val="20"/>
                <w:szCs w:val="20"/>
              </w:rPr>
            </w:pPr>
            <w:r w:rsidDel="00000000" w:rsidR="00000000" w:rsidRPr="00000000">
              <w:rPr>
                <w:b w:val="1"/>
                <w:color w:val="000000"/>
                <w:sz w:val="20"/>
                <w:szCs w:val="20"/>
                <w:rtl w:val="0"/>
              </w:rPr>
              <w:t xml:space="preserve">«Unsatisfactory»</w:t>
            </w:r>
            <w:r w:rsidDel="00000000" w:rsidR="00000000" w:rsidRPr="00000000">
              <w:rPr>
                <w:color w:val="000000"/>
                <w:sz w:val="20"/>
                <w:szCs w:val="20"/>
                <w:rtl w:val="0"/>
              </w:rPr>
              <w:t xml:space="preserve"> </w:t>
            </w:r>
            <w:r w:rsidDel="00000000" w:rsidR="00000000" w:rsidRPr="00000000">
              <w:rPr>
                <w:rtl w:val="0"/>
              </w:rPr>
            </w:r>
          </w:p>
        </w:tc>
      </w:tr>
      <w:tr>
        <w:trPr>
          <w:cantSplit w:val="0"/>
          <w:trHeight w:val="267" w:hRule="atLeast"/>
          <w:tblHeader w:val="0"/>
        </w:trPr>
        <w:tc>
          <w:tcPr>
            <w:vMerge w:val="continue"/>
            <w:tcBorders>
              <w:top w:color="000000" w:space="0" w:sz="6" w:val="single"/>
              <w:left w:color="000000" w:space="0" w:sz="6" w:val="single"/>
              <w:bottom w:color="000000" w:space="0" w:sz="0" w:val="nil"/>
              <w:right w:color="000000" w:space="0" w:sz="6" w:val="single"/>
            </w:tcBorders>
            <w:shd w:fill="d9e2f3"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vMerge w:val="continue"/>
            <w:tcBorders>
              <w:top w:color="000000" w:space="0" w:sz="6" w:val="single"/>
              <w:left w:color="000000" w:space="0" w:sz="6" w:val="single"/>
              <w:bottom w:color="000000" w:space="0" w:sz="0" w:val="nil"/>
              <w:right w:color="000000" w:space="0" w:sz="6" w:val="single"/>
            </w:tcBorders>
            <w:shd w:fill="dbe5f1"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C">
            <w:pPr>
              <w:jc w:val="center"/>
              <w:rPr>
                <w:sz w:val="20"/>
                <w:szCs w:val="20"/>
              </w:rPr>
            </w:pPr>
            <w:r w:rsidDel="00000000" w:rsidR="00000000" w:rsidRPr="00000000">
              <w:rPr>
                <w:b w:val="1"/>
                <w:color w:val="000000"/>
                <w:sz w:val="20"/>
                <w:szCs w:val="20"/>
                <w:rtl w:val="0"/>
              </w:rPr>
              <w:t xml:space="preserve">  90-100</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D">
            <w:pPr>
              <w:jc w:val="center"/>
              <w:rPr>
                <w:sz w:val="20"/>
                <w:szCs w:val="20"/>
              </w:rPr>
            </w:pPr>
            <w:r w:rsidDel="00000000" w:rsidR="00000000" w:rsidRPr="00000000">
              <w:rPr>
                <w:b w:val="1"/>
                <w:color w:val="000000"/>
                <w:sz w:val="20"/>
                <w:szCs w:val="20"/>
                <w:rtl w:val="0"/>
              </w:rPr>
              <w:t xml:space="preserve">  70-89</w:t>
            </w:r>
            <w:r w:rsidDel="00000000" w:rsidR="00000000" w:rsidRPr="00000000">
              <w:rPr>
                <w:color w:val="000000"/>
                <w:sz w:val="20"/>
                <w:szCs w:val="20"/>
                <w:rtl w:val="0"/>
              </w:rPr>
              <w:t xml:space="preserve">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be5f1" w:val="clear"/>
          </w:tcPr>
          <w:p w:rsidR="00000000" w:rsidDel="00000000" w:rsidP="00000000" w:rsidRDefault="00000000" w:rsidRPr="00000000" w14:paraId="0000008E">
            <w:pPr>
              <w:jc w:val="center"/>
              <w:rPr>
                <w:sz w:val="20"/>
                <w:szCs w:val="20"/>
              </w:rPr>
            </w:pPr>
            <w:r w:rsidDel="00000000" w:rsidR="00000000" w:rsidRPr="00000000">
              <w:rPr>
                <w:b w:val="1"/>
                <w:color w:val="000000"/>
                <w:sz w:val="20"/>
                <w:szCs w:val="20"/>
                <w:rtl w:val="0"/>
              </w:rPr>
              <w:t xml:space="preserve">50-69 </w:t>
            </w:r>
            <w:r w:rsidDel="00000000" w:rsidR="00000000" w:rsidRPr="00000000">
              <w:rPr>
                <w:color w:val="000000"/>
                <w:sz w:val="20"/>
                <w:szCs w:val="20"/>
                <w:rtl w:val="0"/>
              </w:rPr>
              <w:t xml:space="preser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8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480" w:right="0" w:hanging="48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w:t>
            </w:r>
          </w:p>
        </w:tc>
        <w:tc>
          <w:tcPr>
            <w:tcBorders>
              <w:top w:color="000000" w:space="0" w:sz="6" w:val="single"/>
              <w:left w:color="000000" w:space="0" w:sz="6" w:val="single"/>
              <w:bottom w:color="000000" w:space="0" w:sz="6" w:val="single"/>
              <w:right w:color="000000" w:space="0" w:sz="6" w:val="single"/>
            </w:tcBorders>
            <w:shd w:fill="d9e2f3"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0-24</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p>
        </w:tc>
      </w:tr>
      <w:tr>
        <w:trPr>
          <w:cantSplit w:val="0"/>
          <w:trHeight w:val="21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1">
            <w:pPr>
              <w:rPr>
                <w:b w:val="1"/>
                <w:sz w:val="20"/>
                <w:szCs w:val="20"/>
              </w:rPr>
            </w:pPr>
            <w:r w:rsidDel="00000000" w:rsidR="00000000" w:rsidRPr="00000000">
              <w:rPr>
                <w:b w:val="1"/>
                <w:color w:val="000000"/>
                <w:sz w:val="20"/>
                <w:szCs w:val="20"/>
                <w:rtl w:val="0"/>
              </w:rPr>
              <w:t xml:space="preserve">Question 1</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2">
            <w:pPr>
              <w:rPr>
                <w:color w:val="000000"/>
                <w:sz w:val="20"/>
                <w:szCs w:val="20"/>
              </w:rPr>
            </w:pPr>
            <w:r w:rsidDel="00000000" w:rsidR="00000000" w:rsidRPr="00000000">
              <w:rPr>
                <w:i w:val="1"/>
                <w:color w:val="000000"/>
                <w:sz w:val="20"/>
                <w:szCs w:val="20"/>
                <w:rtl w:val="0"/>
              </w:rPr>
              <w:t xml:space="preserve">Criterion 1</w:t>
            </w:r>
            <w:r w:rsidDel="00000000" w:rsidR="00000000" w:rsidRPr="00000000">
              <w:rPr>
                <w:color w:val="000000"/>
                <w:sz w:val="20"/>
                <w:szCs w:val="20"/>
                <w:rtl w:val="0"/>
              </w:rPr>
              <w:t xml:space="preserve">. </w:t>
            </w:r>
            <w:r w:rsidDel="00000000" w:rsidR="00000000" w:rsidRPr="00000000">
              <w:rPr>
                <w:sz w:val="20"/>
                <w:szCs w:val="20"/>
                <w:rtl w:val="0"/>
              </w:rPr>
              <w:t xml:space="preserve">Knowledge of the theory and concept of the course; logic of presentation.</w:t>
            </w:r>
            <w:r w:rsidDel="00000000" w:rsidR="00000000" w:rsidRPr="00000000">
              <w:rPr>
                <w:rtl w:val="0"/>
              </w:rPr>
            </w:r>
          </w:p>
          <w:p w:rsidR="00000000" w:rsidDel="00000000" w:rsidP="00000000" w:rsidRDefault="00000000" w:rsidRPr="00000000" w14:paraId="00000093">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5">
            <w:pPr>
              <w:rPr>
                <w:sz w:val="20"/>
                <w:szCs w:val="20"/>
              </w:rPr>
            </w:pPr>
            <w:r w:rsidDel="00000000" w:rsidR="00000000" w:rsidRPr="00000000">
              <w:rPr>
                <w:sz w:val="20"/>
                <w:szCs w:val="20"/>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6">
            <w:pPr>
              <w:rPr>
                <w:sz w:val="20"/>
                <w:szCs w:val="20"/>
              </w:rPr>
            </w:pPr>
            <w:r w:rsidDel="00000000" w:rsidR="00000000" w:rsidRPr="00000000">
              <w:rPr>
                <w:sz w:val="20"/>
                <w:szCs w:val="20"/>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7">
            <w:pPr>
              <w:rPr>
                <w:sz w:val="20"/>
                <w:szCs w:val="20"/>
              </w:rPr>
            </w:pPr>
            <w:r w:rsidDel="00000000" w:rsidR="00000000" w:rsidRPr="00000000">
              <w:rPr>
                <w:sz w:val="20"/>
                <w:szCs w:val="20"/>
                <w:rtl w:val="0"/>
              </w:rPr>
              <w:t xml:space="preserve">An “unsatisfactory” grade is given for incorrect coverage of the questions posed, erroneous argumentation, factual and verbal errors, and for the assumption of an incorrect conclusion.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8">
            <w:pPr>
              <w:rPr>
                <w:sz w:val="20"/>
                <w:szCs w:val="20"/>
              </w:rPr>
            </w:pPr>
            <w:r w:rsidDel="00000000" w:rsidR="00000000" w:rsidRPr="00000000">
              <w:rPr>
                <w:sz w:val="20"/>
                <w:szCs w:val="20"/>
                <w:rtl w:val="0"/>
              </w:rPr>
              <w:t xml:space="preserve">An “unsatisfactory” grade is also given for ignorance of basic concepts and theories; for violation of the Rules for final control.</w:t>
            </w:r>
          </w:p>
        </w:tc>
      </w:tr>
      <w:tr>
        <w:trPr>
          <w:cantSplit w:val="0"/>
          <w:trHeight w:val="107"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A">
            <w:pPr>
              <w:widowControl w:val="1"/>
              <w:spacing w:line="256" w:lineRule="auto"/>
              <w:ind w:left="-6" w:firstLine="0"/>
              <w:rPr>
                <w:sz w:val="20"/>
                <w:szCs w:val="20"/>
              </w:rPr>
            </w:pPr>
            <w:r w:rsidDel="00000000" w:rsidR="00000000" w:rsidRPr="00000000">
              <w:rPr>
                <w:i w:val="1"/>
                <w:color w:val="000000"/>
                <w:sz w:val="20"/>
                <w:szCs w:val="20"/>
                <w:rtl w:val="0"/>
              </w:rPr>
              <w:t xml:space="preserve">Criterion 2.</w:t>
            </w:r>
            <w:r w:rsidDel="00000000" w:rsidR="00000000" w:rsidRPr="00000000">
              <w:rPr>
                <w:color w:val="000000"/>
                <w:sz w:val="20"/>
                <w:szCs w:val="20"/>
                <w:rtl w:val="0"/>
              </w:rPr>
              <w:t xml:space="preserve"> </w:t>
            </w:r>
            <w:r w:rsidDel="00000000" w:rsidR="00000000" w:rsidRPr="00000000">
              <w:rPr>
                <w:sz w:val="20"/>
                <w:szCs w:val="20"/>
                <w:rtl w:val="0"/>
              </w:rPr>
              <w:t xml:space="preserve">Understanding and confirmation with examples of the theoretical principles presented in the course content.</w:t>
            </w:r>
          </w:p>
          <w:p w:rsidR="00000000" w:rsidDel="00000000" w:rsidP="00000000" w:rsidRDefault="00000000" w:rsidRPr="00000000" w14:paraId="0000009B">
            <w:pPr>
              <w:rPr>
                <w:color w:val="000000"/>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C">
            <w:pPr>
              <w:rPr>
                <w:sz w:val="20"/>
                <w:szCs w:val="20"/>
              </w:rPr>
            </w:pPr>
            <w:r w:rsidDel="00000000" w:rsidR="00000000" w:rsidRPr="00000000">
              <w:rPr>
                <w:sz w:val="20"/>
                <w:szCs w:val="20"/>
                <w:rtl w:val="0"/>
              </w:rPr>
              <w:t xml:space="preserve">A comprehensive answer with illustrated examples was given to the question; the answer is presented in literate scientific language, all terms and concepts are used correctly and explained correctly.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D">
            <w:pPr>
              <w:rPr>
                <w:sz w:val="20"/>
                <w:szCs w:val="20"/>
              </w:rPr>
            </w:pPr>
            <w:r w:rsidDel="00000000" w:rsidR="00000000" w:rsidRPr="00000000">
              <w:rPr>
                <w:sz w:val="20"/>
                <w:szCs w:val="20"/>
                <w:rtl w:val="0"/>
              </w:rPr>
              <w:t xml:space="preserve">The answer is not fully supported by specific examples. There are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E">
            <w:pPr>
              <w:rPr>
                <w:sz w:val="20"/>
                <w:szCs w:val="20"/>
              </w:rPr>
            </w:pPr>
            <w:r w:rsidDel="00000000" w:rsidR="00000000" w:rsidRPr="00000000">
              <w:rPr>
                <w:sz w:val="20"/>
                <w:szCs w:val="20"/>
                <w:rtl w:val="0"/>
              </w:rPr>
              <w:t xml:space="preserve">The student does not illustrate theoretical concepts with examples from the developed class notes.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9F">
            <w:pPr>
              <w:rPr>
                <w:sz w:val="20"/>
                <w:szCs w:val="20"/>
              </w:rPr>
            </w:pPr>
            <w:r w:rsidDel="00000000" w:rsidR="00000000" w:rsidRPr="00000000">
              <w:rPr>
                <w:sz w:val="20"/>
                <w:szCs w:val="20"/>
                <w:rtl w:val="0"/>
              </w:rPr>
              <w:t xml:space="preserve">Key concepts for the training course contained in</w:t>
            </w:r>
          </w:p>
          <w:p w:rsidR="00000000" w:rsidDel="00000000" w:rsidP="00000000" w:rsidRDefault="00000000" w:rsidRPr="00000000" w14:paraId="000000A0">
            <w:pPr>
              <w:rPr>
                <w:sz w:val="20"/>
                <w:szCs w:val="20"/>
              </w:rPr>
            </w:pPr>
            <w:r w:rsidDel="00000000" w:rsidR="00000000" w:rsidRPr="00000000">
              <w:rPr>
                <w:sz w:val="20"/>
                <w:szCs w:val="20"/>
                <w:rtl w:val="0"/>
              </w:rPr>
              <w:t xml:space="preserve">questions are interpreted with significant errors.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1">
            <w:pPr>
              <w:rPr>
                <w:sz w:val="20"/>
                <w:szCs w:val="20"/>
              </w:rPr>
            </w:pPr>
            <w:r w:rsidDel="00000000" w:rsidR="00000000" w:rsidRPr="00000000">
              <w:rPr>
                <w:sz w:val="20"/>
                <w:szCs w:val="20"/>
                <w:rtl w:val="0"/>
              </w:rPr>
              <w:t xml:space="preserve">The student does not provide examples to support the main theoretical principles of the course.</w:t>
            </w:r>
          </w:p>
        </w:tc>
      </w:tr>
      <w:tr>
        <w:trPr>
          <w:cantSplit w:val="0"/>
          <w:trHeight w:val="227"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2">
            <w:pPr>
              <w:rPr>
                <w:b w:val="1"/>
                <w:sz w:val="20"/>
                <w:szCs w:val="20"/>
              </w:rPr>
            </w:pPr>
            <w:r w:rsidDel="00000000" w:rsidR="00000000" w:rsidRPr="00000000">
              <w:rPr>
                <w:b w:val="1"/>
                <w:color w:val="000000"/>
                <w:sz w:val="20"/>
                <w:szCs w:val="20"/>
                <w:rtl w:val="0"/>
              </w:rPr>
              <w:t xml:space="preserve">Question 2</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3">
            <w:pPr>
              <w:rPr>
                <w:b w:val="1"/>
                <w:color w:val="000000"/>
                <w:sz w:val="20"/>
                <w:szCs w:val="20"/>
              </w:rPr>
            </w:pPr>
            <w:r w:rsidDel="00000000" w:rsidR="00000000" w:rsidRPr="00000000">
              <w:rPr>
                <w:i w:val="1"/>
                <w:color w:val="000000"/>
                <w:sz w:val="20"/>
                <w:szCs w:val="20"/>
                <w:rtl w:val="0"/>
              </w:rPr>
              <w:t xml:space="preserve">Criterion 3. </w:t>
            </w:r>
            <w:r w:rsidDel="00000000" w:rsidR="00000000" w:rsidRPr="00000000">
              <w:rPr>
                <w:sz w:val="20"/>
                <w:szCs w:val="20"/>
                <w:rtl w:val="0"/>
              </w:rPr>
              <w:t xml:space="preserve">Application of the selected methodology and technology to written practical tasks. Criterion 4. Disclosure and solution of the main problem given in the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4">
            <w:pPr>
              <w:rPr>
                <w:sz w:val="20"/>
                <w:szCs w:val="20"/>
              </w:rPr>
            </w:pPr>
            <w:r w:rsidDel="00000000" w:rsidR="00000000" w:rsidRPr="00000000">
              <w:rPr>
                <w:sz w:val="20"/>
                <w:szCs w:val="20"/>
                <w:rtl w:val="0"/>
              </w:rPr>
              <w:t xml:space="preserve">Excellent completion of the training assignment, a detailed, reasoned written answer to the question posed, followed by solving practical problems of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5">
            <w:pPr>
              <w:rPr>
                <w:sz w:val="20"/>
                <w:szCs w:val="20"/>
              </w:rPr>
            </w:pPr>
            <w:r w:rsidDel="00000000" w:rsidR="00000000" w:rsidRPr="00000000">
              <w:rPr>
                <w:sz w:val="20"/>
                <w:szCs w:val="20"/>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6">
            <w:pPr>
              <w:rPr>
                <w:sz w:val="20"/>
                <w:szCs w:val="20"/>
              </w:rPr>
            </w:pPr>
            <w:r w:rsidDel="00000000" w:rsidR="00000000" w:rsidRPr="00000000">
              <w:rPr>
                <w:sz w:val="20"/>
                <w:szCs w:val="20"/>
                <w:rtl w:val="0"/>
              </w:rPr>
              <w:t xml:space="preserve">The material is presented in fragments, in violation of logical sequence, factual and semantic inaccuracies are made, and theoretical knowledge of the course is used superficially.</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7">
            <w:pPr>
              <w:rPr>
                <w:sz w:val="20"/>
                <w:szCs w:val="20"/>
              </w:rPr>
            </w:pPr>
            <w:r w:rsidDel="00000000" w:rsidR="00000000" w:rsidRPr="00000000">
              <w:rPr>
                <w:sz w:val="20"/>
                <w:szCs w:val="20"/>
                <w:rtl w:val="0"/>
              </w:rPr>
              <w:t xml:space="preserve">An irrational method of solving a task or an insufficiently thought-out answer plan; inability to solve problems, perform tasks in general; making mistakes and omissions that exceeds the norm.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8">
            <w:pPr>
              <w:rPr>
                <w:sz w:val="20"/>
                <w:szCs w:val="20"/>
              </w:rPr>
            </w:pPr>
            <w:r w:rsidDel="00000000" w:rsidR="00000000" w:rsidRPr="00000000">
              <w:rPr>
                <w:sz w:val="20"/>
                <w:szCs w:val="20"/>
                <w:rtl w:val="0"/>
              </w:rPr>
              <w:t xml:space="preserve">Inability to apply knowledge and algorithms to solve tasks; inability to draw conclusions and generalizations. Violation of the Rules for final control.</w:t>
            </w:r>
          </w:p>
        </w:tc>
      </w:tr>
      <w:tr>
        <w:trPr>
          <w:cantSplit w:val="0"/>
          <w:trHeight w:val="130"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A">
            <w:pPr>
              <w:rPr>
                <w:color w:val="000000"/>
                <w:sz w:val="20"/>
                <w:szCs w:val="20"/>
              </w:rPr>
            </w:pPr>
            <w:r w:rsidDel="00000000" w:rsidR="00000000" w:rsidRPr="00000000">
              <w:rPr>
                <w:i w:val="1"/>
                <w:color w:val="000000"/>
                <w:sz w:val="20"/>
                <w:szCs w:val="20"/>
                <w:rtl w:val="0"/>
              </w:rPr>
              <w:t xml:space="preserve">Criterion 4. </w:t>
            </w:r>
            <w:r w:rsidDel="00000000" w:rsidR="00000000" w:rsidRPr="00000000">
              <w:rPr>
                <w:rtl w:val="0"/>
              </w:rPr>
            </w:r>
          </w:p>
          <w:p w:rsidR="00000000" w:rsidDel="00000000" w:rsidP="00000000" w:rsidRDefault="00000000" w:rsidRPr="00000000" w14:paraId="000000AB">
            <w:pPr>
              <w:rPr>
                <w:sz w:val="20"/>
                <w:szCs w:val="20"/>
              </w:rPr>
            </w:pPr>
            <w:r w:rsidDel="00000000" w:rsidR="00000000" w:rsidRPr="00000000">
              <w:rPr>
                <w:sz w:val="20"/>
                <w:szCs w:val="20"/>
                <w:rtl w:val="0"/>
              </w:rPr>
              <w:t xml:space="preserve">Disclosure and solution of the main problem given in the practical task.</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C">
            <w:pPr>
              <w:rPr>
                <w:sz w:val="20"/>
                <w:szCs w:val="20"/>
              </w:rPr>
            </w:pPr>
            <w:r w:rsidDel="00000000" w:rsidR="00000000" w:rsidRPr="00000000">
              <w:rPr>
                <w:sz w:val="20"/>
                <w:szCs w:val="20"/>
                <w:rtl w:val="0"/>
              </w:rPr>
              <w:t xml:space="preserve">Scientific concepts are freely applied to the task at hand, followed by a logical and evidence-based disclosure of the main problem.</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D">
            <w:pPr>
              <w:rPr>
                <w:sz w:val="20"/>
                <w:szCs w:val="20"/>
              </w:rPr>
            </w:pPr>
            <w:r w:rsidDel="00000000" w:rsidR="00000000" w:rsidRPr="00000000">
              <w:rPr>
                <w:sz w:val="20"/>
                <w:szCs w:val="20"/>
                <w:rtl w:val="0"/>
              </w:rPr>
              <w:t xml:space="preserve">The student's knowledge is adapted; the answers are weak</w:t>
            </w:r>
          </w:p>
          <w:p w:rsidR="00000000" w:rsidDel="00000000" w:rsidP="00000000" w:rsidRDefault="00000000" w:rsidRPr="00000000" w14:paraId="000000AE">
            <w:pPr>
              <w:rPr>
                <w:sz w:val="20"/>
                <w:szCs w:val="20"/>
              </w:rPr>
            </w:pPr>
            <w:r w:rsidDel="00000000" w:rsidR="00000000" w:rsidRPr="00000000">
              <w:rPr>
                <w:sz w:val="20"/>
                <w:szCs w:val="20"/>
                <w:rtl w:val="0"/>
              </w:rPr>
              <w:t xml:space="preserve">structured, the answer contains minor factual errors, which he can correct independently, thanks to a leading question.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AF">
            <w:pPr>
              <w:rPr>
                <w:sz w:val="20"/>
                <w:szCs w:val="20"/>
              </w:rPr>
            </w:pPr>
            <w:r w:rsidDel="00000000" w:rsidR="00000000" w:rsidRPr="00000000">
              <w:rPr>
                <w:sz w:val="20"/>
                <w:szCs w:val="20"/>
                <w:rtl w:val="0"/>
              </w:rPr>
              <w:t xml:space="preserve">There is no meaningfulness of the material provided, there is no understanding of interdisciplinary connections.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0">
            <w:pPr>
              <w:rPr>
                <w:sz w:val="20"/>
                <w:szCs w:val="20"/>
              </w:rPr>
            </w:pPr>
            <w:r w:rsidDel="00000000" w:rsidR="00000000" w:rsidRPr="00000000">
              <w:rPr>
                <w:sz w:val="20"/>
                <w:szCs w:val="20"/>
                <w:rtl w:val="0"/>
              </w:rPr>
              <w:t xml:space="preserve">The student finds it difficult to answer most of the additional questions on the content of the exam or does not give the correct answers.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1">
            <w:pPr>
              <w:rPr>
                <w:sz w:val="20"/>
                <w:szCs w:val="20"/>
              </w:rPr>
            </w:pPr>
            <w:r w:rsidDel="00000000" w:rsidR="00000000" w:rsidRPr="00000000">
              <w:rPr>
                <w:sz w:val="20"/>
                <w:szCs w:val="20"/>
                <w:rtl w:val="0"/>
              </w:rPr>
              <w:t xml:space="preserve">The student did not fully understand the material.</w:t>
            </w:r>
          </w:p>
          <w:p w:rsidR="00000000" w:rsidDel="00000000" w:rsidP="00000000" w:rsidRDefault="00000000" w:rsidRPr="00000000" w14:paraId="000000B2">
            <w:pPr>
              <w:rPr>
                <w:sz w:val="20"/>
                <w:szCs w:val="20"/>
              </w:rPr>
            </w:pPr>
            <w:r w:rsidDel="00000000" w:rsidR="00000000" w:rsidRPr="00000000">
              <w:rPr>
                <w:sz w:val="20"/>
                <w:szCs w:val="20"/>
                <w:rtl w:val="0"/>
              </w:rPr>
              <w:t xml:space="preserve">Violation of the Rules for final control.</w:t>
            </w:r>
          </w:p>
        </w:tc>
      </w:tr>
      <w:tr>
        <w:trPr>
          <w:cantSplit w:val="0"/>
          <w:trHeight w:val="161" w:hRule="atLeast"/>
          <w:tblHeader w:val="0"/>
        </w:trPr>
        <w:tc>
          <w:tcPr>
            <w:vMerge w:val="restart"/>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3">
            <w:pPr>
              <w:rPr>
                <w:b w:val="1"/>
                <w:sz w:val="20"/>
                <w:szCs w:val="20"/>
              </w:rPr>
            </w:pPr>
            <w:r w:rsidDel="00000000" w:rsidR="00000000" w:rsidRPr="00000000">
              <w:rPr>
                <w:b w:val="1"/>
                <w:color w:val="000000"/>
                <w:sz w:val="20"/>
                <w:szCs w:val="20"/>
                <w:rtl w:val="0"/>
              </w:rPr>
              <w:t xml:space="preserve">Question 3</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4">
            <w:pPr>
              <w:spacing w:line="237" w:lineRule="auto"/>
              <w:rPr>
                <w:i w:val="1"/>
                <w:color w:val="000000"/>
                <w:sz w:val="20"/>
                <w:szCs w:val="20"/>
              </w:rPr>
            </w:pPr>
            <w:r w:rsidDel="00000000" w:rsidR="00000000" w:rsidRPr="00000000">
              <w:rPr>
                <w:i w:val="1"/>
                <w:color w:val="000000"/>
                <w:sz w:val="20"/>
                <w:szCs w:val="20"/>
                <w:rtl w:val="0"/>
              </w:rPr>
              <w:t xml:space="preserve">Criterion 5.</w:t>
            </w:r>
          </w:p>
          <w:p w:rsidR="00000000" w:rsidDel="00000000" w:rsidP="00000000" w:rsidRDefault="00000000" w:rsidRPr="00000000" w14:paraId="000000B5">
            <w:pPr>
              <w:spacing w:line="237" w:lineRule="auto"/>
              <w:rPr>
                <w:color w:val="000000"/>
                <w:sz w:val="20"/>
                <w:szCs w:val="20"/>
              </w:rPr>
            </w:pPr>
            <w:r w:rsidDel="00000000" w:rsidR="00000000" w:rsidRPr="00000000">
              <w:rPr>
                <w:sz w:val="20"/>
                <w:szCs w:val="20"/>
                <w:rtl w:val="0"/>
              </w:rPr>
              <w:t xml:space="preserve">Evaluation and written critical analysis of the applicability of the chosen methodology to the proposed practical task.</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6">
            <w:pPr>
              <w:rPr>
                <w:sz w:val="20"/>
                <w:szCs w:val="20"/>
              </w:rPr>
            </w:pPr>
            <w:r w:rsidDel="00000000" w:rsidR="00000000" w:rsidRPr="00000000">
              <w:rPr>
                <w:sz w:val="20"/>
                <w:szCs w:val="20"/>
                <w:rtl w:val="0"/>
              </w:rPr>
              <w:t xml:space="preserve">Consistent, logical and correct justification of scientific principles and the applied methodology and technology, literacy, compliance with the norms of scientific language, 1-2 inaccuracies in the presentation of the material are allowed, which do not affect the generally correct conclusions.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7">
            <w:pPr>
              <w:rPr>
                <w:sz w:val="20"/>
                <w:szCs w:val="20"/>
              </w:rPr>
            </w:pPr>
            <w:r w:rsidDel="00000000" w:rsidR="00000000" w:rsidRPr="00000000">
              <w:rPr>
                <w:sz w:val="20"/>
                <w:szCs w:val="20"/>
                <w:rtl w:val="0"/>
              </w:rPr>
              <w:t xml:space="preserve">3-4 inaccuracies in the use of conceptual material, minor errors in generalizations and conclusions are allowed, which do not affect the good overall level of task completion.</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8">
            <w:pPr>
              <w:rPr>
                <w:sz w:val="20"/>
                <w:szCs w:val="20"/>
              </w:rPr>
            </w:pPr>
            <w:r w:rsidDel="00000000" w:rsidR="00000000" w:rsidRPr="00000000">
              <w:rPr>
                <w:sz w:val="20"/>
                <w:szCs w:val="20"/>
                <w:rtl w:val="0"/>
              </w:rPr>
              <w:t xml:space="preserve">There are conclusions on the applicability of substantiated scientific provisions are vague and unconvincing; there are stylistic and grammatical errors, as well as inaccuracies in processing the results of a practical decision. </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9">
            <w:pPr>
              <w:rPr>
                <w:sz w:val="20"/>
                <w:szCs w:val="20"/>
              </w:rPr>
            </w:pPr>
            <w:r w:rsidDel="00000000" w:rsidR="00000000" w:rsidRPr="00000000">
              <w:rPr>
                <w:sz w:val="20"/>
                <w:szCs w:val="20"/>
                <w:rtl w:val="0"/>
              </w:rPr>
              <w:t xml:space="preserve">The task was completed with gross mistakes, the answers to the questions were incomplete, the conceptual material and argumentation were poorly used.</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A">
            <w:pPr>
              <w:rPr>
                <w:sz w:val="20"/>
                <w:szCs w:val="20"/>
              </w:rPr>
            </w:pPr>
            <w:r w:rsidDel="00000000" w:rsidR="00000000" w:rsidRPr="00000000">
              <w:rPr>
                <w:sz w:val="20"/>
                <w:szCs w:val="20"/>
                <w:rtl w:val="0"/>
              </w:rPr>
              <w:t xml:space="preserve">The task has not been completed, there are no answers to the questions posed, materials and analysis tools have not been used.</w:t>
            </w:r>
          </w:p>
        </w:tc>
      </w:tr>
      <w:tr>
        <w:trPr>
          <w:cantSplit w:val="0"/>
          <w:trHeight w:val="266" w:hRule="atLeast"/>
          <w:tblHeader w:val="0"/>
        </w:trPr>
        <w:tc>
          <w:tcPr>
            <w:vMerge w:val="continue"/>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C">
            <w:pPr>
              <w:spacing w:line="237" w:lineRule="auto"/>
              <w:rPr>
                <w:i w:val="1"/>
                <w:color w:val="000000"/>
                <w:sz w:val="20"/>
                <w:szCs w:val="20"/>
              </w:rPr>
            </w:pPr>
            <w:r w:rsidDel="00000000" w:rsidR="00000000" w:rsidRPr="00000000">
              <w:rPr>
                <w:i w:val="1"/>
                <w:color w:val="000000"/>
                <w:sz w:val="20"/>
                <w:szCs w:val="20"/>
                <w:rtl w:val="0"/>
              </w:rPr>
              <w:t xml:space="preserve">Criterion 6.</w:t>
            </w:r>
          </w:p>
          <w:p w:rsidR="00000000" w:rsidDel="00000000" w:rsidP="00000000" w:rsidRDefault="00000000" w:rsidRPr="00000000" w14:paraId="000000BD">
            <w:pPr>
              <w:widowControl w:val="1"/>
              <w:spacing w:line="256" w:lineRule="auto"/>
              <w:jc w:val="both"/>
              <w:rPr>
                <w:sz w:val="20"/>
                <w:szCs w:val="20"/>
              </w:rPr>
            </w:pPr>
            <w:r w:rsidDel="00000000" w:rsidR="00000000" w:rsidRPr="00000000">
              <w:rPr>
                <w:sz w:val="20"/>
                <w:szCs w:val="20"/>
                <w:rtl w:val="0"/>
              </w:rPr>
              <w:t xml:space="preserve">Justification of the result obtained from one’s own practice.</w:t>
            </w:r>
          </w:p>
          <w:p w:rsidR="00000000" w:rsidDel="00000000" w:rsidP="00000000" w:rsidRDefault="00000000" w:rsidRPr="00000000" w14:paraId="000000BE">
            <w:pPr>
              <w:rPr>
                <w:sz w:val="20"/>
                <w:szCs w:val="2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BF">
            <w:pPr>
              <w:rPr>
                <w:sz w:val="20"/>
                <w:szCs w:val="20"/>
              </w:rPr>
            </w:pPr>
            <w:r w:rsidDel="00000000" w:rsidR="00000000" w:rsidRPr="00000000">
              <w:rPr>
                <w:sz w:val="20"/>
                <w:szCs w:val="20"/>
                <w:rtl w:val="0"/>
              </w:rPr>
              <w:t xml:space="preserve">The answer is illustrated with examples and visuals.</w:t>
            </w:r>
          </w:p>
          <w:p w:rsidR="00000000" w:rsidDel="00000000" w:rsidP="00000000" w:rsidRDefault="00000000" w:rsidRPr="00000000" w14:paraId="000000C0">
            <w:pPr>
              <w:rPr>
                <w:sz w:val="20"/>
                <w:szCs w:val="20"/>
              </w:rPr>
            </w:pPr>
            <w:r w:rsidDel="00000000" w:rsidR="00000000" w:rsidRPr="00000000">
              <w:rPr>
                <w:sz w:val="20"/>
                <w:szCs w:val="20"/>
                <w:rtl w:val="0"/>
              </w:rPr>
              <w:t xml:space="preserve">materials, including from the student’s own practice.</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1">
            <w:pPr>
              <w:rPr>
                <w:sz w:val="20"/>
                <w:szCs w:val="20"/>
              </w:rPr>
            </w:pPr>
            <w:r w:rsidDel="00000000" w:rsidR="00000000" w:rsidRPr="00000000">
              <w:rPr>
                <w:sz w:val="20"/>
                <w:szCs w:val="20"/>
                <w:rtl w:val="0"/>
              </w:rPr>
              <w:t xml:space="preserve">Analysis of 3-4 provisions of existing theories, scientific schools and directions with justification of the result obtained from one’s own practice on the issue of the exam card with some inaccuracies.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2">
            <w:pPr>
              <w:rPr>
                <w:sz w:val="20"/>
                <w:szCs w:val="20"/>
              </w:rPr>
            </w:pPr>
            <w:r w:rsidDel="00000000" w:rsidR="00000000" w:rsidRPr="00000000">
              <w:rPr>
                <w:sz w:val="20"/>
                <w:szCs w:val="20"/>
                <w:rtl w:val="0"/>
              </w:rPr>
              <w:t xml:space="preserve">Poor application of the main volume of material in accordance with the training program with difficulties in independently reproducing it in writing.</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3">
            <w:pPr>
              <w:rPr>
                <w:sz w:val="20"/>
                <w:szCs w:val="20"/>
              </w:rPr>
            </w:pPr>
            <w:r w:rsidDel="00000000" w:rsidR="00000000" w:rsidRPr="00000000">
              <w:rPr>
                <w:sz w:val="20"/>
                <w:szCs w:val="20"/>
                <w:rtl w:val="0"/>
              </w:rPr>
              <w:t xml:space="preserve">Demonstration of difficulty in providing written answers to problematic questions.</w:t>
            </w:r>
          </w:p>
        </w:tc>
        <w:tc>
          <w:tcPr>
            <w:tcBorders>
              <w:top w:color="000000" w:space="0" w:sz="6" w:val="single"/>
              <w:left w:color="000000" w:space="0" w:sz="6" w:val="single"/>
              <w:bottom w:color="000000" w:space="0" w:sz="6" w:val="single"/>
              <w:right w:color="000000" w:space="0" w:sz="6" w:val="single"/>
            </w:tcBorders>
            <w:shd w:fill="ffffff" w:val="clear"/>
          </w:tcPr>
          <w:p w:rsidR="00000000" w:rsidDel="00000000" w:rsidP="00000000" w:rsidRDefault="00000000" w:rsidRPr="00000000" w14:paraId="000000C4">
            <w:pPr>
              <w:rPr>
                <w:sz w:val="20"/>
                <w:szCs w:val="20"/>
              </w:rPr>
            </w:pPr>
            <w:r w:rsidDel="00000000" w:rsidR="00000000" w:rsidRPr="00000000">
              <w:rPr>
                <w:sz w:val="20"/>
                <w:szCs w:val="20"/>
                <w:rtl w:val="0"/>
              </w:rPr>
              <w:t xml:space="preserve">Lack of ability to apply course methods when giving examples. Violation of the Rules for final control.</w:t>
            </w:r>
          </w:p>
        </w:tc>
      </w:tr>
    </w:tbl>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ind w:left="1134" w:firstLine="0"/>
        <w:rPr>
          <w:b w:val="1"/>
          <w:sz w:val="24"/>
          <w:szCs w:val="24"/>
        </w:rPr>
      </w:pPr>
      <w:r w:rsidDel="00000000" w:rsidR="00000000" w:rsidRPr="00000000">
        <w:rPr>
          <w:b w:val="1"/>
          <w:sz w:val="24"/>
          <w:szCs w:val="24"/>
          <w:rtl w:val="0"/>
        </w:rPr>
        <w:t xml:space="preserve">Formula for calculating the final grade:</w:t>
      </w:r>
    </w:p>
    <w:p w:rsidR="00000000" w:rsidDel="00000000" w:rsidP="00000000" w:rsidRDefault="00000000" w:rsidRPr="00000000" w14:paraId="000000C7">
      <w:pPr>
        <w:ind w:left="1134" w:firstLine="0"/>
        <w:rPr>
          <w:sz w:val="24"/>
          <w:szCs w:val="24"/>
        </w:rPr>
      </w:pPr>
      <w:r w:rsidDel="00000000" w:rsidR="00000000" w:rsidRPr="00000000">
        <w:rPr>
          <w:sz w:val="24"/>
          <w:szCs w:val="24"/>
          <w:rtl w:val="0"/>
        </w:rPr>
        <w:t xml:space="preserve">Final grade </w:t>
      </w:r>
      <w:r w:rsidDel="00000000" w:rsidR="00000000" w:rsidRPr="00000000">
        <w:rPr>
          <w:b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C8">
      <w:pPr>
        <w:ind w:left="567" w:firstLine="0"/>
        <w:rPr>
          <w:b w:val="1"/>
          <w:sz w:val="24"/>
          <w:szCs w:val="24"/>
        </w:rPr>
      </w:pPr>
      <w:bookmarkStart w:colFirst="0" w:colLast="0" w:name="_i4clie2cceyv" w:id="1"/>
      <w:bookmarkEnd w:id="1"/>
      <w:r w:rsidDel="00000000" w:rsidR="00000000" w:rsidRPr="00000000">
        <w:rPr>
          <w:b w:val="1"/>
          <w:sz w:val="24"/>
          <w:szCs w:val="24"/>
          <w:rtl w:val="0"/>
        </w:rPr>
        <w:t xml:space="preserve">Example of calculating the final grade</w:t>
      </w:r>
    </w:p>
    <w:tbl>
      <w:tblPr>
        <w:tblStyle w:val="Table2"/>
        <w:tblW w:w="1488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84"/>
        <w:gridCol w:w="3465"/>
        <w:gridCol w:w="1823"/>
        <w:gridCol w:w="1844"/>
        <w:gridCol w:w="2694"/>
        <w:gridCol w:w="1419"/>
        <w:gridCol w:w="3251"/>
        <w:tblGridChange w:id="0">
          <w:tblGrid>
            <w:gridCol w:w="384"/>
            <w:gridCol w:w="3465"/>
            <w:gridCol w:w="1823"/>
            <w:gridCol w:w="1844"/>
            <w:gridCol w:w="2694"/>
            <w:gridCol w:w="1419"/>
            <w:gridCol w:w="3251"/>
          </w:tblGrid>
        </w:tblGridChange>
      </w:tblGrid>
      <w:tr>
        <w:trPr>
          <w:cantSplit w:val="0"/>
          <w:trHeight w:val="26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rPr>
                <w:b w:val="1"/>
                <w:sz w:val="24"/>
                <w:szCs w:val="24"/>
              </w:rPr>
            </w:pPr>
            <w:r w:rsidDel="00000000" w:rsidR="00000000" w:rsidRPr="00000000">
              <w:rPr>
                <w:b w:val="1"/>
                <w:sz w:val="24"/>
                <w:szCs w:val="24"/>
                <w:rtl w:val="0"/>
              </w:rPr>
              <w:t xml:space="preserve">№</w:t>
            </w:r>
          </w:p>
        </w:tc>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b w:val="1"/>
                <w:sz w:val="24"/>
                <w:szCs w:val="24"/>
              </w:rPr>
            </w:pPr>
            <w:r w:rsidDel="00000000" w:rsidR="00000000" w:rsidRPr="00000000">
              <w:rPr>
                <w:b w:val="1"/>
                <w:sz w:val="24"/>
                <w:szCs w:val="24"/>
                <w:rtl w:val="0"/>
              </w:rPr>
              <w:t xml:space="preserve">                  Score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
                      <a:graphic>
                        <a:graphicData uri="http://schemas.microsoft.com/office/word/2010/wordprocessingShape">
                          <wps:wsp>
                            <wps:cNvCnPr/>
                            <wps:spPr>
                              <a:xfrm>
                                <a:off x="4249990" y="3482820"/>
                                <a:ext cx="2192020" cy="5943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-79691</wp:posOffset>
                      </wp:positionH>
                      <wp:positionV relativeFrom="paragraph">
                        <wp:posOffset>-316</wp:posOffset>
                      </wp:positionV>
                      <wp:extent cx="2202180" cy="60452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02180" cy="604520"/>
                              </a:xfrm>
                              <a:prstGeom prst="rect"/>
                              <a:ln/>
                            </pic:spPr>
                          </pic:pic>
                        </a:graphicData>
                      </a:graphic>
                    </wp:anchor>
                  </w:drawing>
                </mc:Fallback>
              </mc:AlternateContent>
            </w:r>
          </w:p>
          <w:p w:rsidR="00000000" w:rsidDel="00000000" w:rsidP="00000000" w:rsidRDefault="00000000" w:rsidRPr="00000000" w14:paraId="000000CB">
            <w:pPr>
              <w:rPr>
                <w:b w:val="1"/>
                <w:sz w:val="24"/>
                <w:szCs w:val="24"/>
              </w:rPr>
            </w:pPr>
            <w:r w:rsidDel="00000000" w:rsidR="00000000" w:rsidRPr="00000000">
              <w:rPr>
                <w:rtl w:val="0"/>
              </w:rPr>
            </w:r>
          </w:p>
          <w:p w:rsidR="00000000" w:rsidDel="00000000" w:rsidP="00000000" w:rsidRDefault="00000000" w:rsidRPr="00000000" w14:paraId="000000CC">
            <w:pPr>
              <w:rPr>
                <w:b w:val="1"/>
                <w:sz w:val="24"/>
                <w:szCs w:val="24"/>
              </w:rPr>
            </w:pPr>
            <w:r w:rsidDel="00000000" w:rsidR="00000000" w:rsidRPr="00000000">
              <w:rPr>
                <w:rtl w:val="0"/>
              </w:rPr>
            </w:r>
          </w:p>
          <w:p w:rsidR="00000000" w:rsidDel="00000000" w:rsidP="00000000" w:rsidRDefault="00000000" w:rsidRPr="00000000" w14:paraId="000000CD">
            <w:pPr>
              <w:rPr>
                <w:b w:val="1"/>
                <w:sz w:val="24"/>
                <w:szCs w:val="24"/>
              </w:rPr>
            </w:pPr>
            <w:r w:rsidDel="00000000" w:rsidR="00000000" w:rsidRPr="00000000">
              <w:rPr>
                <w:b w:val="1"/>
                <w:sz w:val="20"/>
                <w:szCs w:val="20"/>
                <w:rtl w:val="0"/>
              </w:rPr>
              <w:t xml:space="preserve">Criterion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Excellent</w:t>
            </w:r>
            <w:r w:rsidDel="00000000" w:rsidR="00000000" w:rsidRPr="00000000">
              <w:rPr>
                <w:b w:val="1"/>
                <w:sz w:val="24"/>
                <w:szCs w:val="24"/>
                <w:rtl w:val="0"/>
              </w:rPr>
              <w:t xml:space="preserve">»</w:t>
            </w:r>
          </w:p>
          <w:p w:rsidR="00000000" w:rsidDel="00000000" w:rsidP="00000000" w:rsidRDefault="00000000" w:rsidRPr="00000000" w14:paraId="000000CF">
            <w:pPr>
              <w:jc w:val="center"/>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Good</w:t>
            </w:r>
            <w:r w:rsidDel="00000000" w:rsidR="00000000" w:rsidRPr="00000000">
              <w:rPr>
                <w:b w:val="1"/>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Satisfactory</w:t>
            </w:r>
            <w:r w:rsidDel="00000000" w:rsidR="00000000" w:rsidRPr="00000000">
              <w:rPr>
                <w:b w:val="1"/>
                <w:sz w:val="24"/>
                <w:szCs w:val="24"/>
                <w:rtl w:val="0"/>
              </w:rPr>
              <w:t xml:space="preserv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jc w:val="center"/>
              <w:rPr>
                <w:b w:val="1"/>
                <w:sz w:val="24"/>
                <w:szCs w:val="24"/>
              </w:rPr>
            </w:pPr>
            <w:r w:rsidDel="00000000" w:rsidR="00000000" w:rsidRPr="00000000">
              <w:rPr>
                <w:b w:val="1"/>
                <w:sz w:val="24"/>
                <w:szCs w:val="24"/>
                <w:rtl w:val="0"/>
              </w:rPr>
              <w:t xml:space="preserve">«</w:t>
            </w:r>
            <w:r w:rsidDel="00000000" w:rsidR="00000000" w:rsidRPr="00000000">
              <w:rPr>
                <w:b w:val="1"/>
                <w:color w:val="000000"/>
                <w:sz w:val="20"/>
                <w:szCs w:val="20"/>
                <w:rtl w:val="0"/>
              </w:rPr>
              <w:t xml:space="preserve">Unsatisfactory</w:t>
            </w:r>
            <w:r w:rsidDel="00000000" w:rsidR="00000000" w:rsidRPr="00000000">
              <w:rPr>
                <w:b w:val="1"/>
                <w:sz w:val="24"/>
                <w:szCs w:val="24"/>
                <w:rtl w:val="0"/>
              </w:rPr>
              <w:t xml:space="preserve">»</w:t>
            </w:r>
          </w:p>
          <w:p w:rsidR="00000000" w:rsidDel="00000000" w:rsidP="00000000" w:rsidRDefault="00000000" w:rsidRPr="00000000" w14:paraId="000000D3">
            <w:pPr>
              <w:jc w:val="center"/>
              <w:rPr>
                <w:b w:val="1"/>
                <w:sz w:val="24"/>
                <w:szCs w:val="24"/>
              </w:rPr>
            </w:pPr>
            <w:r w:rsidDel="00000000" w:rsidR="00000000" w:rsidRPr="00000000">
              <w:rPr>
                <w:rtl w:val="0"/>
              </w:rPr>
            </w:r>
          </w:p>
        </w:tc>
      </w:tr>
      <w:tr>
        <w:trPr>
          <w:cantSplit w:val="0"/>
          <w:trHeight w:val="411"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jc w:val="center"/>
              <w:rPr>
                <w:b w:val="1"/>
                <w:sz w:val="24"/>
                <w:szCs w:val="24"/>
              </w:rPr>
            </w:pPr>
            <w:r w:rsidDel="00000000" w:rsidR="00000000" w:rsidRPr="00000000">
              <w:rPr>
                <w:b w:val="1"/>
                <w:sz w:val="24"/>
                <w:szCs w:val="24"/>
                <w:rtl w:val="0"/>
              </w:rPr>
              <w:t xml:space="preserve">90-100 %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jc w:val="center"/>
              <w:rPr>
                <w:b w:val="1"/>
                <w:sz w:val="24"/>
                <w:szCs w:val="24"/>
              </w:rPr>
            </w:pPr>
            <w:r w:rsidDel="00000000" w:rsidR="00000000" w:rsidRPr="00000000">
              <w:rPr>
                <w:b w:val="1"/>
                <w:sz w:val="24"/>
                <w:szCs w:val="24"/>
                <w:rtl w:val="0"/>
              </w:rPr>
              <w:t xml:space="preserve">70-89%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jc w:val="center"/>
              <w:rPr>
                <w:b w:val="1"/>
                <w:sz w:val="24"/>
                <w:szCs w:val="24"/>
              </w:rPr>
            </w:pPr>
            <w:r w:rsidDel="00000000" w:rsidR="00000000" w:rsidRPr="00000000">
              <w:rPr>
                <w:b w:val="1"/>
                <w:sz w:val="24"/>
                <w:szCs w:val="24"/>
                <w:rtl w:val="0"/>
              </w:rPr>
              <w:t xml:space="preserve">50-69%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jc w:val="center"/>
              <w:rPr>
                <w:b w:val="1"/>
                <w:sz w:val="24"/>
                <w:szCs w:val="24"/>
              </w:rPr>
            </w:pPr>
            <w:r w:rsidDel="00000000" w:rsidR="00000000" w:rsidRPr="00000000">
              <w:rPr>
                <w:b w:val="1"/>
                <w:sz w:val="24"/>
                <w:szCs w:val="24"/>
                <w:rtl w:val="0"/>
              </w:rPr>
              <w:t xml:space="preserve">25-49%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jc w:val="center"/>
              <w:rPr>
                <w:b w:val="1"/>
                <w:sz w:val="24"/>
                <w:szCs w:val="24"/>
              </w:rPr>
            </w:pPr>
            <w:r w:rsidDel="00000000" w:rsidR="00000000" w:rsidRPr="00000000">
              <w:rPr>
                <w:b w:val="1"/>
                <w:sz w:val="24"/>
                <w:szCs w:val="24"/>
                <w:rtl w:val="0"/>
              </w:rPr>
              <w:t xml:space="preserve">0-24%</w:t>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jc w:val="center"/>
              <w:rPr>
                <w:sz w:val="24"/>
                <w:szCs w:val="24"/>
              </w:rPr>
            </w:pPr>
            <w:r w:rsidDel="00000000" w:rsidR="00000000" w:rsidRPr="00000000">
              <w:rPr>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jc w:val="center"/>
              <w:rPr>
                <w:sz w:val="24"/>
                <w:szCs w:val="24"/>
              </w:rPr>
            </w:pPr>
            <w:r w:rsidDel="00000000" w:rsidR="00000000" w:rsidRPr="00000000">
              <w:rPr>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jc w:val="center"/>
              <w:rPr>
                <w:sz w:val="24"/>
                <w:szCs w:val="24"/>
              </w:rPr>
            </w:pPr>
            <w:r w:rsidDel="00000000" w:rsidR="00000000" w:rsidRPr="00000000">
              <w:rPr>
                <w:sz w:val="24"/>
                <w:szCs w:val="24"/>
                <w:rtl w:val="0"/>
              </w:rPr>
              <w:t xml:space="preserve">45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jc w:val="center"/>
              <w:rPr>
                <w:sz w:val="24"/>
                <w:szCs w:val="24"/>
              </w:rPr>
            </w:pPr>
            <w:r w:rsidDel="00000000" w:rsidR="00000000" w:rsidRPr="00000000">
              <w:rPr>
                <w:sz w:val="24"/>
                <w:szCs w:val="24"/>
                <w:rtl w:val="0"/>
              </w:rPr>
              <w:t xml:space="preserve">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rPr>
                <w:sz w:val="24"/>
                <w:szCs w:val="24"/>
              </w:rPr>
            </w:pPr>
            <w:r w:rsidDel="00000000" w:rsidR="00000000" w:rsidRPr="00000000">
              <w:rPr>
                <w:b w:val="1"/>
                <w:sz w:val="20"/>
                <w:szCs w:val="20"/>
                <w:rtl w:val="0"/>
              </w:rPr>
              <w:t xml:space="preserve">Criterion</w:t>
            </w:r>
            <w:r w:rsidDel="00000000" w:rsidR="00000000" w:rsidRPr="00000000">
              <w:rPr>
                <w:sz w:val="24"/>
                <w:szCs w:val="24"/>
                <w:rtl w:val="0"/>
              </w:rPr>
              <w:t xml:space="preserve"> 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jc w:val="cente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jc w:val="center"/>
              <w:rPr>
                <w:sz w:val="24"/>
                <w:szCs w:val="24"/>
              </w:rPr>
            </w:pPr>
            <w:r w:rsidDel="00000000" w:rsidR="00000000" w:rsidRPr="00000000">
              <w:rPr>
                <w:sz w:val="24"/>
                <w:szCs w:val="24"/>
                <w:rtl w:val="0"/>
              </w:rPr>
              <w:t xml:space="preserve">49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sz w:val="24"/>
                <w:szCs w:val="24"/>
              </w:rPr>
            </w:pPr>
            <w:r w:rsidDel="00000000" w:rsidR="00000000" w:rsidRPr="00000000">
              <w:rPr>
                <w:rtl w:val="0"/>
              </w:rPr>
            </w:r>
          </w:p>
        </w:tc>
      </w:tr>
      <w:tr>
        <w:trPr>
          <w:cantSplit w:val="0"/>
          <w:trHeight w:val="2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b w:val="1"/>
                <w:sz w:val="24"/>
                <w:szCs w:val="24"/>
              </w:rPr>
            </w:pPr>
            <w:r w:rsidDel="00000000" w:rsidR="00000000" w:rsidRPr="00000000">
              <w:rPr>
                <w:b w:val="1"/>
                <w:sz w:val="24"/>
                <w:szCs w:val="24"/>
                <w:rtl w:val="0"/>
              </w:rPr>
              <w:t xml:space="preserve">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jc w:val="center"/>
              <w:rPr>
                <w:b w:val="1"/>
                <w:sz w:val="24"/>
                <w:szCs w:val="24"/>
              </w:rPr>
            </w:pPr>
            <w:r w:rsidDel="00000000" w:rsidR="00000000" w:rsidRPr="00000000">
              <w:rPr>
                <w:b w:val="1"/>
                <w:sz w:val="24"/>
                <w:szCs w:val="24"/>
                <w:rtl w:val="0"/>
              </w:rPr>
              <w:t xml:space="preserve">200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jc w:val="center"/>
              <w:rPr>
                <w:b w:val="1"/>
                <w:sz w:val="24"/>
                <w:szCs w:val="24"/>
              </w:rPr>
            </w:pPr>
            <w:r w:rsidDel="00000000" w:rsidR="00000000" w:rsidRPr="00000000">
              <w:rPr>
                <w:b w:val="1"/>
                <w:sz w:val="24"/>
                <w:szCs w:val="24"/>
                <w:rtl w:val="0"/>
              </w:rPr>
              <w:t xml:space="preserve">75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jc w:val="center"/>
              <w:rPr>
                <w:b w:val="1"/>
                <w:sz w:val="24"/>
                <w:szCs w:val="24"/>
              </w:rPr>
            </w:pPr>
            <w:r w:rsidDel="00000000" w:rsidR="00000000" w:rsidRPr="00000000">
              <w:rPr>
                <w:b w:val="1"/>
                <w:sz w:val="24"/>
                <w:szCs w:val="24"/>
                <w:rtl w:val="0"/>
              </w:rPr>
              <w:t xml:space="preserve">60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jc w:val="center"/>
              <w:rPr>
                <w:b w:val="1"/>
                <w:sz w:val="24"/>
                <w:szCs w:val="24"/>
              </w:rPr>
            </w:pPr>
            <w:r w:rsidDel="00000000" w:rsidR="00000000" w:rsidRPr="00000000">
              <w:rPr>
                <w:b w:val="1"/>
                <w:sz w:val="24"/>
                <w:szCs w:val="24"/>
                <w:rtl w:val="0"/>
              </w:rPr>
              <w:t xml:space="preserve">94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b w:val="1"/>
                <w:sz w:val="24"/>
                <w:szCs w:val="24"/>
              </w:rPr>
            </w:pPr>
            <w:r w:rsidDel="00000000" w:rsidR="00000000" w:rsidRPr="00000000">
              <w:rPr>
                <w:sz w:val="24"/>
                <w:szCs w:val="24"/>
                <w:rtl w:val="0"/>
              </w:rPr>
              <w:t xml:space="preserve">200+ 75 + 60 + 94 = </w:t>
            </w:r>
            <w:r w:rsidDel="00000000" w:rsidR="00000000" w:rsidRPr="00000000">
              <w:rPr>
                <w:b w:val="1"/>
                <w:sz w:val="24"/>
                <w:szCs w:val="24"/>
                <w:rtl w:val="0"/>
              </w:rPr>
              <w:t xml:space="preserve">429</w:t>
            </w:r>
          </w:p>
          <w:p w:rsidR="00000000" w:rsidDel="00000000" w:rsidP="00000000" w:rsidRDefault="00000000" w:rsidRPr="00000000" w14:paraId="0000010D">
            <w:pPr>
              <w:rPr>
                <w:b w:val="1"/>
                <w:sz w:val="24"/>
                <w:szCs w:val="24"/>
              </w:rPr>
            </w:pPr>
            <w:r w:rsidDel="00000000" w:rsidR="00000000" w:rsidRPr="00000000">
              <w:rPr>
                <w:b w:val="1"/>
                <w:sz w:val="24"/>
                <w:szCs w:val="24"/>
                <w:rtl w:val="0"/>
              </w:rPr>
              <w:t xml:space="preserve">429 / 6 </w:t>
            </w:r>
            <w:r w:rsidDel="00000000" w:rsidR="00000000" w:rsidRPr="00000000">
              <w:rPr>
                <w:b w:val="1"/>
                <w:sz w:val="20"/>
                <w:szCs w:val="20"/>
                <w:rtl w:val="0"/>
              </w:rPr>
              <w:t xml:space="preserve">criteria </w:t>
            </w:r>
            <w:r w:rsidDel="00000000" w:rsidR="00000000" w:rsidRPr="00000000">
              <w:rPr>
                <w:b w:val="1"/>
                <w:sz w:val="24"/>
                <w:szCs w:val="24"/>
                <w:rtl w:val="0"/>
              </w:rPr>
              <w:t xml:space="preserve">= 71,5</w:t>
            </w:r>
          </w:p>
          <w:p w:rsidR="00000000" w:rsidDel="00000000" w:rsidP="00000000" w:rsidRDefault="00000000" w:rsidRPr="00000000" w14:paraId="0000010E">
            <w:pPr>
              <w:rPr>
                <w:sz w:val="24"/>
                <w:szCs w:val="24"/>
              </w:rPr>
            </w:pPr>
            <w:r w:rsidDel="00000000" w:rsidR="00000000" w:rsidRPr="00000000">
              <w:rPr>
                <w:b w:val="1"/>
                <w:sz w:val="24"/>
                <w:szCs w:val="24"/>
                <w:rtl w:val="0"/>
              </w:rPr>
              <w:t xml:space="preserve">Final score, as % = 72</w:t>
            </w:r>
            <w:r w:rsidDel="00000000" w:rsidR="00000000" w:rsidRPr="00000000">
              <w:rPr>
                <w:rtl w:val="0"/>
              </w:rPr>
            </w:r>
          </w:p>
        </w:tc>
      </w:tr>
    </w:tbl>
    <w:p w:rsidR="00000000" w:rsidDel="00000000" w:rsidP="00000000" w:rsidRDefault="00000000" w:rsidRPr="00000000" w14:paraId="0000010F">
      <w:pPr>
        <w:ind w:left="567" w:firstLine="0"/>
        <w:rPr>
          <w:sz w:val="24"/>
          <w:szCs w:val="24"/>
        </w:rPr>
      </w:pPr>
      <w:r w:rsidDel="00000000" w:rsidR="00000000" w:rsidRPr="00000000">
        <w:rPr>
          <w:sz w:val="24"/>
          <w:szCs w:val="24"/>
          <w:rtl w:val="0"/>
        </w:rPr>
        <w:t xml:space="preserve">Based on percentage obtained during the calculation, we can compare the score with the rating scale.</w:t>
      </w:r>
    </w:p>
    <w:p w:rsidR="00000000" w:rsidDel="00000000" w:rsidP="00000000" w:rsidRDefault="00000000" w:rsidRPr="00000000" w14:paraId="00000110">
      <w:pPr>
        <w:ind w:left="567" w:firstLine="0"/>
        <w:rPr>
          <w:sz w:val="24"/>
          <w:szCs w:val="24"/>
        </w:rPr>
      </w:pPr>
      <w:r w:rsidDel="00000000" w:rsidR="00000000" w:rsidRPr="00000000">
        <w:rPr>
          <w:b w:val="1"/>
          <w:sz w:val="24"/>
          <w:szCs w:val="24"/>
          <w:rtl w:val="0"/>
        </w:rPr>
        <w:t xml:space="preserve">72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11">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12">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13">
      <w:pPr>
        <w:ind w:left="567" w:firstLine="0"/>
        <w:rPr>
          <w:sz w:val="24"/>
          <w:szCs w:val="24"/>
        </w:rPr>
      </w:pPr>
      <w:r w:rsidDel="00000000" w:rsidR="00000000" w:rsidRPr="00000000">
        <w:rPr>
          <w:rtl w:val="0"/>
        </w:rPr>
      </w:r>
    </w:p>
    <w:p w:rsidR="00000000" w:rsidDel="00000000" w:rsidP="00000000" w:rsidRDefault="00000000" w:rsidRPr="00000000" w14:paraId="00000114">
      <w:pPr>
        <w:spacing w:line="276" w:lineRule="auto"/>
        <w:ind w:left="567" w:firstLine="719.9999999999999"/>
        <w:rPr/>
      </w:pPr>
      <w:r w:rsidDel="00000000" w:rsidR="00000000" w:rsidRPr="00000000">
        <w:rPr>
          <w:rtl w:val="0"/>
        </w:rPr>
        <w:t xml:space="preserve">Dean ___________________________________ B. Dzholdasbekova</w:t>
      </w:r>
    </w:p>
    <w:p w:rsidR="00000000" w:rsidDel="00000000" w:rsidP="00000000" w:rsidRDefault="00000000" w:rsidRPr="00000000" w14:paraId="00000115">
      <w:pPr>
        <w:spacing w:line="276" w:lineRule="auto"/>
        <w:ind w:left="567" w:firstLine="719.9999999999999"/>
        <w:rPr/>
      </w:pPr>
      <w:r w:rsidDel="00000000" w:rsidR="00000000" w:rsidRPr="00000000">
        <w:rPr>
          <w:rtl w:val="0"/>
        </w:rPr>
        <w:t xml:space="preserve">Chair of the Academic Committee on the Quality of Teaching and Learning___________________ Z. Sarsenbay</w:t>
      </w:r>
    </w:p>
    <w:p w:rsidR="00000000" w:rsidDel="00000000" w:rsidP="00000000" w:rsidRDefault="00000000" w:rsidRPr="00000000" w14:paraId="00000116">
      <w:pPr>
        <w:spacing w:line="276" w:lineRule="auto"/>
        <w:ind w:left="567" w:firstLine="719.9999999999999"/>
        <w:rPr/>
      </w:pPr>
      <w:r w:rsidDel="00000000" w:rsidR="00000000" w:rsidRPr="00000000">
        <w:rPr>
          <w:rtl w:val="0"/>
        </w:rPr>
        <w:t xml:space="preserve">Head of Department ______________________ R. Avakova</w:t>
      </w:r>
    </w:p>
    <w:p w:rsidR="00000000" w:rsidDel="00000000" w:rsidP="00000000" w:rsidRDefault="00000000" w:rsidRPr="00000000" w14:paraId="00000117">
      <w:pPr>
        <w:spacing w:line="276" w:lineRule="auto"/>
        <w:ind w:left="567" w:firstLine="719.9999999999999"/>
        <w:rPr>
          <w:highlight w:val="yellow"/>
        </w:rPr>
      </w:pPr>
      <w:r w:rsidDel="00000000" w:rsidR="00000000" w:rsidRPr="00000000">
        <w:rPr>
          <w:rtl w:val="0"/>
        </w:rPr>
        <w:t xml:space="preserve">Lecturer ________________________________ A.Akzhigitova.</w:t>
      </w:r>
      <w:r w:rsidDel="00000000" w:rsidR="00000000" w:rsidRPr="00000000">
        <w:rPr>
          <w:rtl w:val="0"/>
        </w:rPr>
      </w:r>
    </w:p>
    <w:sectPr>
      <w:type w:val="nextPage"/>
      <w:pgSz w:h="11920" w:w="16850" w:orient="landscape"/>
      <w:pgMar w:bottom="454" w:top="454" w:left="454" w:right="454"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25"/>
      <w:numFmt w:val="decimal"/>
      <w:lvlText w:val="%1"/>
      <w:lvlJc w:val="left"/>
      <w:pPr>
        <w:ind w:left="480" w:hanging="480"/>
      </w:pPr>
      <w:rPr>
        <w:b w:val="1"/>
      </w:rPr>
    </w:lvl>
    <w:lvl w:ilvl="1">
      <w:start w:val="49"/>
      <w:numFmt w:val="decimal"/>
      <w:lvlText w:val="%1-%2"/>
      <w:lvlJc w:val="left"/>
      <w:pPr>
        <w:ind w:left="480" w:hanging="480"/>
      </w:pPr>
      <w:rPr>
        <w:b w:val="1"/>
      </w:rPr>
    </w:lvl>
    <w:lvl w:ilvl="2">
      <w:start w:val="1"/>
      <w:numFmt w:val="decimal"/>
      <w:lvlText w:val="%1-%2.%3"/>
      <w:lvlJc w:val="left"/>
      <w:pPr>
        <w:ind w:left="720" w:hanging="720"/>
      </w:pPr>
      <w:rPr>
        <w:b w:val="1"/>
      </w:rPr>
    </w:lvl>
    <w:lvl w:ilvl="3">
      <w:start w:val="1"/>
      <w:numFmt w:val="decimal"/>
      <w:lvlText w:val="%1-%2.%3.%4"/>
      <w:lvlJc w:val="left"/>
      <w:pPr>
        <w:ind w:left="720" w:hanging="720"/>
      </w:pPr>
      <w:rPr>
        <w:b w:val="1"/>
      </w:rPr>
    </w:lvl>
    <w:lvl w:ilvl="4">
      <w:start w:val="1"/>
      <w:numFmt w:val="decimal"/>
      <w:lvlText w:val="%1-%2.%3.%4.%5"/>
      <w:lvlJc w:val="left"/>
      <w:pPr>
        <w:ind w:left="720" w:hanging="720"/>
      </w:pPr>
      <w:rPr>
        <w:b w:val="1"/>
      </w:rPr>
    </w:lvl>
    <w:lvl w:ilvl="5">
      <w:start w:val="1"/>
      <w:numFmt w:val="decimal"/>
      <w:lvlText w:val="%1-%2.%3.%4.%5.%6"/>
      <w:lvlJc w:val="left"/>
      <w:pPr>
        <w:ind w:left="1080" w:hanging="1080"/>
      </w:pPr>
      <w:rPr>
        <w:b w:val="1"/>
      </w:rPr>
    </w:lvl>
    <w:lvl w:ilvl="6">
      <w:start w:val="1"/>
      <w:numFmt w:val="decimal"/>
      <w:lvlText w:val="%1-%2.%3.%4.%5.%6.%7"/>
      <w:lvlJc w:val="left"/>
      <w:pPr>
        <w:ind w:left="1080" w:hanging="1080"/>
      </w:pPr>
      <w:rPr>
        <w:b w:val="1"/>
      </w:rPr>
    </w:lvl>
    <w:lvl w:ilvl="7">
      <w:start w:val="1"/>
      <w:numFmt w:val="decimal"/>
      <w:lvlText w:val="%1-%2.%3.%4.%5.%6.%7.%8"/>
      <w:lvlJc w:val="left"/>
      <w:pPr>
        <w:ind w:left="1440" w:hanging="1440"/>
      </w:pPr>
      <w:rPr>
        <w:b w:val="1"/>
      </w:rPr>
    </w:lvl>
    <w:lvl w:ilvl="8">
      <w:start w:val="1"/>
      <w:numFmt w:val="decimal"/>
      <w:lvlText w:val="%1-%2.%3.%4.%5.%6.%7.%8.%9"/>
      <w:lvlJc w:val="left"/>
      <w:pPr>
        <w:ind w:left="1440" w:hanging="1440"/>
      </w:pPr>
      <w:rPr>
        <w:b w:val="1"/>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ind w:left="1341"/>
    </w:pPr>
    <w:rPr>
      <w:b w:val="1"/>
      <w:sz w:val="24"/>
      <w:szCs w:val="24"/>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